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7AEF1" w14:textId="77777777" w:rsidR="00363A72" w:rsidRDefault="00363A72">
      <w:pPr>
        <w:jc w:val="center"/>
        <w:rPr>
          <w:b/>
          <w:sz w:val="28"/>
          <w:szCs w:val="28"/>
          <w:u w:val="single"/>
        </w:rPr>
      </w:pPr>
      <w:bookmarkStart w:id="0" w:name="_GoBack"/>
      <w:bookmarkEnd w:id="0"/>
    </w:p>
    <w:p w14:paraId="4C5F4C09" w14:textId="77777777" w:rsidR="00363A72" w:rsidRDefault="00363A72">
      <w:pPr>
        <w:jc w:val="center"/>
        <w:rPr>
          <w:b/>
          <w:sz w:val="28"/>
          <w:szCs w:val="28"/>
          <w:u w:val="single"/>
        </w:rPr>
      </w:pPr>
    </w:p>
    <w:p w14:paraId="7EF4D21A" w14:textId="77777777" w:rsidR="00363A72" w:rsidRDefault="00363A72">
      <w:pPr>
        <w:jc w:val="center"/>
        <w:rPr>
          <w:b/>
          <w:sz w:val="28"/>
          <w:szCs w:val="28"/>
          <w:u w:val="single"/>
        </w:rPr>
      </w:pPr>
    </w:p>
    <w:p w14:paraId="112D31AD" w14:textId="77777777" w:rsidR="00363A72" w:rsidRDefault="00363A72">
      <w:pPr>
        <w:jc w:val="center"/>
        <w:rPr>
          <w:b/>
          <w:sz w:val="28"/>
          <w:szCs w:val="28"/>
          <w:u w:val="single"/>
        </w:rPr>
      </w:pPr>
    </w:p>
    <w:p w14:paraId="0DD761A3" w14:textId="77777777" w:rsidR="00363A72" w:rsidRDefault="00363A72">
      <w:pPr>
        <w:jc w:val="center"/>
        <w:rPr>
          <w:b/>
          <w:sz w:val="28"/>
          <w:szCs w:val="28"/>
          <w:u w:val="single"/>
        </w:rPr>
      </w:pPr>
    </w:p>
    <w:p w14:paraId="1AC96F00" w14:textId="77777777" w:rsidR="00981471" w:rsidRDefault="00DA377F">
      <w:pPr>
        <w:jc w:val="center"/>
        <w:rPr>
          <w:b/>
          <w:sz w:val="28"/>
          <w:szCs w:val="28"/>
          <w:u w:val="single"/>
        </w:rPr>
      </w:pPr>
      <w:r>
        <w:rPr>
          <w:b/>
          <w:sz w:val="28"/>
          <w:szCs w:val="28"/>
          <w:u w:val="single"/>
        </w:rPr>
        <w:t xml:space="preserve">COMPREHENSIVE SUMMARY OF PROGRAM EVALUATION AND ASSESSMENT OF STUDENT LEARNING FOR THE DEPARTMENT OF COUNSELING AND HUMAN SERVICES </w:t>
      </w:r>
    </w:p>
    <w:p w14:paraId="3CB42319" w14:textId="77777777" w:rsidR="00363A72" w:rsidRDefault="00363A72">
      <w:pPr>
        <w:jc w:val="center"/>
        <w:rPr>
          <w:b/>
          <w:sz w:val="28"/>
          <w:szCs w:val="28"/>
          <w:u w:val="single"/>
        </w:rPr>
      </w:pPr>
    </w:p>
    <w:p w14:paraId="65B35696" w14:textId="77777777" w:rsidR="00363A72" w:rsidRDefault="00363A72">
      <w:pPr>
        <w:jc w:val="center"/>
        <w:rPr>
          <w:b/>
          <w:sz w:val="28"/>
          <w:szCs w:val="28"/>
          <w:u w:val="single"/>
        </w:rPr>
      </w:pPr>
    </w:p>
    <w:p w14:paraId="2C0DB6E6" w14:textId="77777777" w:rsidR="00363A72" w:rsidRDefault="00363A72">
      <w:pPr>
        <w:jc w:val="center"/>
        <w:rPr>
          <w:b/>
          <w:sz w:val="28"/>
          <w:szCs w:val="28"/>
          <w:u w:val="single"/>
        </w:rPr>
      </w:pPr>
    </w:p>
    <w:p w14:paraId="252E5971" w14:textId="77777777" w:rsidR="00363A72" w:rsidRDefault="00363A72">
      <w:pPr>
        <w:jc w:val="center"/>
        <w:rPr>
          <w:b/>
          <w:sz w:val="28"/>
          <w:szCs w:val="28"/>
          <w:u w:val="single"/>
        </w:rPr>
      </w:pPr>
    </w:p>
    <w:p w14:paraId="7E2A0D41" w14:textId="77777777" w:rsidR="00363A72" w:rsidRDefault="00363A72">
      <w:pPr>
        <w:jc w:val="center"/>
        <w:rPr>
          <w:b/>
          <w:sz w:val="28"/>
          <w:szCs w:val="28"/>
          <w:u w:val="single"/>
        </w:rPr>
      </w:pPr>
    </w:p>
    <w:p w14:paraId="2E4B6236" w14:textId="77777777" w:rsidR="00363A72" w:rsidRDefault="00363A72">
      <w:pPr>
        <w:jc w:val="center"/>
        <w:rPr>
          <w:b/>
          <w:sz w:val="28"/>
          <w:szCs w:val="28"/>
          <w:u w:val="single"/>
        </w:rPr>
      </w:pPr>
      <w:r w:rsidRPr="00363A72">
        <w:rPr>
          <w:b/>
          <w:noProof/>
          <w:sz w:val="28"/>
          <w:szCs w:val="28"/>
          <w:u w:val="single"/>
        </w:rPr>
        <w:drawing>
          <wp:inline distT="0" distB="0" distL="0" distR="0" wp14:anchorId="719E2D91" wp14:editId="5C470890">
            <wp:extent cx="3251200" cy="2501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51200" cy="2501900"/>
                    </a:xfrm>
                    <a:prstGeom prst="rect">
                      <a:avLst/>
                    </a:prstGeom>
                  </pic:spPr>
                </pic:pic>
              </a:graphicData>
            </a:graphic>
          </wp:inline>
        </w:drawing>
      </w:r>
    </w:p>
    <w:p w14:paraId="1D03852A" w14:textId="77777777" w:rsidR="00363A72" w:rsidRDefault="00363A72">
      <w:pPr>
        <w:jc w:val="center"/>
        <w:rPr>
          <w:b/>
          <w:sz w:val="28"/>
          <w:szCs w:val="28"/>
          <w:u w:val="single"/>
        </w:rPr>
      </w:pPr>
    </w:p>
    <w:p w14:paraId="2B18640A" w14:textId="77777777" w:rsidR="00363A72" w:rsidRDefault="00363A72">
      <w:pPr>
        <w:jc w:val="center"/>
        <w:rPr>
          <w:b/>
          <w:sz w:val="28"/>
          <w:szCs w:val="28"/>
          <w:u w:val="single"/>
        </w:rPr>
      </w:pPr>
    </w:p>
    <w:p w14:paraId="61C2ADEB" w14:textId="77777777" w:rsidR="00363A72" w:rsidRDefault="00363A72">
      <w:pPr>
        <w:jc w:val="center"/>
        <w:rPr>
          <w:b/>
          <w:sz w:val="28"/>
          <w:szCs w:val="28"/>
          <w:u w:val="single"/>
        </w:rPr>
      </w:pPr>
    </w:p>
    <w:p w14:paraId="04970BDB" w14:textId="77777777" w:rsidR="00363A72" w:rsidRDefault="00363A72">
      <w:pPr>
        <w:jc w:val="center"/>
        <w:rPr>
          <w:b/>
          <w:sz w:val="28"/>
          <w:szCs w:val="28"/>
          <w:u w:val="single"/>
        </w:rPr>
      </w:pPr>
    </w:p>
    <w:p w14:paraId="31AE9139" w14:textId="77777777" w:rsidR="00363A72" w:rsidRDefault="00363A72">
      <w:pPr>
        <w:jc w:val="center"/>
        <w:rPr>
          <w:b/>
          <w:sz w:val="28"/>
          <w:szCs w:val="28"/>
          <w:u w:val="single"/>
        </w:rPr>
      </w:pPr>
      <w:r>
        <w:rPr>
          <w:b/>
          <w:sz w:val="28"/>
          <w:szCs w:val="28"/>
          <w:u w:val="single"/>
        </w:rPr>
        <w:t>Academic Year 2019 – 2020</w:t>
      </w:r>
    </w:p>
    <w:p w14:paraId="1106082F" w14:textId="77777777" w:rsidR="00363A72" w:rsidRDefault="00363A72">
      <w:pPr>
        <w:jc w:val="center"/>
        <w:rPr>
          <w:b/>
          <w:sz w:val="28"/>
          <w:szCs w:val="28"/>
          <w:u w:val="single"/>
        </w:rPr>
      </w:pPr>
    </w:p>
    <w:p w14:paraId="2F74A9B3" w14:textId="77777777" w:rsidR="00363A72" w:rsidRDefault="00363A72">
      <w:pPr>
        <w:jc w:val="center"/>
        <w:rPr>
          <w:b/>
          <w:sz w:val="28"/>
          <w:szCs w:val="28"/>
          <w:u w:val="single"/>
        </w:rPr>
      </w:pPr>
    </w:p>
    <w:p w14:paraId="299EFB77" w14:textId="77777777" w:rsidR="00363A72" w:rsidRDefault="00363A72">
      <w:pPr>
        <w:jc w:val="center"/>
        <w:rPr>
          <w:b/>
          <w:sz w:val="28"/>
          <w:szCs w:val="28"/>
          <w:u w:val="single"/>
        </w:rPr>
      </w:pPr>
    </w:p>
    <w:p w14:paraId="5321C9FD" w14:textId="77777777" w:rsidR="00363A72" w:rsidRDefault="00363A72">
      <w:pPr>
        <w:jc w:val="center"/>
        <w:rPr>
          <w:b/>
          <w:sz w:val="28"/>
          <w:szCs w:val="28"/>
          <w:u w:val="single"/>
        </w:rPr>
      </w:pPr>
    </w:p>
    <w:p w14:paraId="524ECCDF" w14:textId="77777777" w:rsidR="00363A72" w:rsidRDefault="00363A72">
      <w:pPr>
        <w:jc w:val="center"/>
        <w:rPr>
          <w:b/>
          <w:sz w:val="28"/>
          <w:szCs w:val="28"/>
          <w:u w:val="single"/>
        </w:rPr>
      </w:pPr>
    </w:p>
    <w:p w14:paraId="3416584F" w14:textId="77777777" w:rsidR="00363A72" w:rsidRDefault="00363A72">
      <w:pPr>
        <w:jc w:val="center"/>
        <w:rPr>
          <w:b/>
          <w:sz w:val="28"/>
          <w:szCs w:val="28"/>
          <w:u w:val="single"/>
        </w:rPr>
      </w:pPr>
    </w:p>
    <w:p w14:paraId="5846AB9C" w14:textId="77777777" w:rsidR="00363A72" w:rsidRDefault="00363A72">
      <w:pPr>
        <w:jc w:val="center"/>
        <w:rPr>
          <w:b/>
          <w:sz w:val="28"/>
          <w:szCs w:val="28"/>
          <w:u w:val="single"/>
        </w:rPr>
      </w:pPr>
    </w:p>
    <w:p w14:paraId="2A326281" w14:textId="77777777" w:rsidR="00363A72" w:rsidRDefault="00363A72">
      <w:pPr>
        <w:jc w:val="center"/>
        <w:rPr>
          <w:b/>
          <w:sz w:val="28"/>
          <w:szCs w:val="28"/>
          <w:u w:val="single"/>
        </w:rPr>
      </w:pPr>
    </w:p>
    <w:p w14:paraId="69F9B8BE" w14:textId="77777777" w:rsidR="00363A72" w:rsidRDefault="00363A72">
      <w:pPr>
        <w:rPr>
          <w:b/>
          <w:sz w:val="28"/>
          <w:szCs w:val="28"/>
          <w:u w:val="single"/>
        </w:rPr>
      </w:pPr>
    </w:p>
    <w:p w14:paraId="2C312E9C" w14:textId="77777777" w:rsidR="00981471" w:rsidRDefault="00DA377F">
      <w:pPr>
        <w:rPr>
          <w:b/>
          <w:sz w:val="28"/>
          <w:szCs w:val="28"/>
          <w:u w:val="single"/>
        </w:rPr>
      </w:pPr>
      <w:r>
        <w:rPr>
          <w:b/>
          <w:sz w:val="28"/>
          <w:szCs w:val="28"/>
          <w:u w:val="single"/>
        </w:rPr>
        <w:lastRenderedPageBreak/>
        <w:t>CONTENTS:</w:t>
      </w:r>
    </w:p>
    <w:p w14:paraId="75D5EB7D" w14:textId="77777777" w:rsidR="00981471" w:rsidRDefault="00981471">
      <w:pPr>
        <w:rPr>
          <w:b/>
          <w:sz w:val="28"/>
          <w:szCs w:val="28"/>
          <w:u w:val="single"/>
        </w:rPr>
      </w:pPr>
    </w:p>
    <w:p w14:paraId="2AB80BEE" w14:textId="77777777" w:rsidR="00981471" w:rsidRDefault="00DA377F">
      <w:r>
        <w:t>Overview of Program Evaluation &amp; Outcomes Assessments  …</w:t>
      </w:r>
      <w:r>
        <w:tab/>
        <w:t xml:space="preserve"> Page </w:t>
      </w:r>
      <w:r w:rsidR="00363A72">
        <w:t>3</w:t>
      </w:r>
    </w:p>
    <w:p w14:paraId="71AE6421" w14:textId="77777777" w:rsidR="00981471" w:rsidRDefault="00981471"/>
    <w:p w14:paraId="4A442872" w14:textId="77777777" w:rsidR="00981471" w:rsidRDefault="00DA377F">
      <w:r>
        <w:t>Program Data &amp; Candidate Transitions</w:t>
      </w:r>
      <w:r>
        <w:tab/>
      </w:r>
    </w:p>
    <w:p w14:paraId="33D06AF7" w14:textId="77777777" w:rsidR="00981471" w:rsidRDefault="00DA377F">
      <w:r>
        <w:tab/>
        <w:t>Number of Students in Program      ……………………....</w:t>
      </w:r>
      <w:r>
        <w:tab/>
        <w:t xml:space="preserve"> Page </w:t>
      </w:r>
      <w:r w:rsidR="00363A72">
        <w:t>4</w:t>
      </w:r>
    </w:p>
    <w:p w14:paraId="5DA45F7E" w14:textId="77777777" w:rsidR="00981471" w:rsidRDefault="00DA377F">
      <w:r>
        <w:tab/>
        <w:t>Pre-Practice &amp; Screening Data</w:t>
      </w:r>
      <w:r>
        <w:tab/>
        <w:t>………………………</w:t>
      </w:r>
      <w:r>
        <w:tab/>
        <w:t xml:space="preserve"> Page </w:t>
      </w:r>
      <w:r w:rsidR="00363A72">
        <w:t>4</w:t>
      </w:r>
    </w:p>
    <w:p w14:paraId="05F055D8" w14:textId="77777777" w:rsidR="00981471" w:rsidRDefault="00DA377F">
      <w:r>
        <w:tab/>
        <w:t>Practice Data</w:t>
      </w:r>
      <w:r>
        <w:tab/>
      </w:r>
      <w:r>
        <w:tab/>
      </w:r>
      <w:r>
        <w:tab/>
      </w:r>
      <w:r>
        <w:tab/>
        <w:t>………………………</w:t>
      </w:r>
      <w:r>
        <w:tab/>
        <w:t xml:space="preserve"> Page </w:t>
      </w:r>
      <w:r w:rsidR="00363A72">
        <w:t>5</w:t>
      </w:r>
    </w:p>
    <w:p w14:paraId="7019F69D" w14:textId="77777777" w:rsidR="00981471" w:rsidRDefault="00DA377F">
      <w:r>
        <w:tab/>
        <w:t>Graduation Data</w:t>
      </w:r>
      <w:r>
        <w:tab/>
      </w:r>
      <w:r>
        <w:tab/>
      </w:r>
      <w:r>
        <w:tab/>
        <w:t>………………………</w:t>
      </w:r>
      <w:r>
        <w:tab/>
        <w:t xml:space="preserve"> Page </w:t>
      </w:r>
      <w:r w:rsidR="00363A72">
        <w:t>5</w:t>
      </w:r>
    </w:p>
    <w:p w14:paraId="2F16D940" w14:textId="77777777" w:rsidR="00981471" w:rsidRDefault="00DA377F">
      <w:r>
        <w:tab/>
        <w:t>Program Completion Rates</w:t>
      </w:r>
      <w:r>
        <w:tab/>
      </w:r>
      <w:r>
        <w:tab/>
        <w:t>………………………</w:t>
      </w:r>
      <w:r>
        <w:tab/>
        <w:t xml:space="preserve"> Page </w:t>
      </w:r>
      <w:r w:rsidR="00363A72">
        <w:t>6</w:t>
      </w:r>
    </w:p>
    <w:p w14:paraId="1A993B9A" w14:textId="77777777" w:rsidR="00981471" w:rsidRDefault="00981471"/>
    <w:p w14:paraId="03904423" w14:textId="77777777" w:rsidR="00981471" w:rsidRDefault="00DA377F">
      <w:r>
        <w:t>Counselor Preparation Comprehensive Exam …………………</w:t>
      </w:r>
      <w:r>
        <w:tab/>
        <w:t xml:space="preserve"> Page </w:t>
      </w:r>
      <w:r w:rsidR="00363A72">
        <w:t>6</w:t>
      </w:r>
    </w:p>
    <w:p w14:paraId="5092A73D" w14:textId="77777777" w:rsidR="00981471" w:rsidRDefault="00981471"/>
    <w:p w14:paraId="2526B5AA" w14:textId="77777777" w:rsidR="00981471" w:rsidRDefault="00DA377F">
      <w:r>
        <w:t>Job Placement Rates                                              ……………………</w:t>
      </w:r>
      <w:r>
        <w:tab/>
        <w:t xml:space="preserve">Page </w:t>
      </w:r>
      <w:r w:rsidR="00363A72">
        <w:t>6</w:t>
      </w:r>
      <w:r>
        <w:t xml:space="preserve">                           </w:t>
      </w:r>
    </w:p>
    <w:p w14:paraId="591400D1" w14:textId="77777777" w:rsidR="00981471" w:rsidRDefault="00981471"/>
    <w:p w14:paraId="6F702565" w14:textId="77777777" w:rsidR="00A12A06" w:rsidRDefault="00A12A06">
      <w:r>
        <w:t xml:space="preserve">Counseling Dispositions </w:t>
      </w:r>
      <w:r>
        <w:tab/>
      </w:r>
      <w:r>
        <w:tab/>
      </w:r>
      <w:r>
        <w:tab/>
        <w:t xml:space="preserve">   ……………………</w:t>
      </w:r>
      <w:r>
        <w:tab/>
        <w:t xml:space="preserve">Page </w:t>
      </w:r>
      <w:r w:rsidR="00363A72">
        <w:t>6</w:t>
      </w:r>
    </w:p>
    <w:p w14:paraId="3C577ADE" w14:textId="77777777" w:rsidR="00A12A06" w:rsidRDefault="00A12A06"/>
    <w:p w14:paraId="03117523" w14:textId="77777777" w:rsidR="00981471" w:rsidRDefault="00A12A06">
      <w:r>
        <w:t>Key Performance Indicators</w:t>
      </w:r>
      <w:r w:rsidR="00DA377F">
        <w:t xml:space="preserve"> </w:t>
      </w:r>
      <w:r>
        <w:t>(Knowledge)</w:t>
      </w:r>
      <w:r w:rsidR="00DA377F">
        <w:t xml:space="preserve"> </w:t>
      </w:r>
      <w:r w:rsidR="00DA377F">
        <w:tab/>
        <w:t xml:space="preserve">   ………………….</w:t>
      </w:r>
      <w:r w:rsidR="00DA377F">
        <w:tab/>
        <w:t xml:space="preserve"> Page </w:t>
      </w:r>
      <w:r w:rsidR="00363A72">
        <w:t>7</w:t>
      </w:r>
    </w:p>
    <w:p w14:paraId="4FC77510" w14:textId="77777777" w:rsidR="00A12A06" w:rsidRDefault="00A12A06">
      <w:r>
        <w:t xml:space="preserve">Key Performance Indicators (Skills) </w:t>
      </w:r>
      <w:r>
        <w:tab/>
        <w:t xml:space="preserve">   ………………….</w:t>
      </w:r>
      <w:r>
        <w:tab/>
        <w:t xml:space="preserve"> Page </w:t>
      </w:r>
      <w:r w:rsidR="00363A72">
        <w:t>8</w:t>
      </w:r>
    </w:p>
    <w:p w14:paraId="31E2CD3E" w14:textId="77777777" w:rsidR="00816B33" w:rsidRDefault="00816B33" w:rsidP="00A12A06">
      <w:pPr>
        <w:rPr>
          <w:b/>
          <w:i/>
        </w:rPr>
      </w:pPr>
      <w:r>
        <w:t xml:space="preserve">   </w:t>
      </w:r>
      <w:r w:rsidR="00DA377F">
        <w:rPr>
          <w:b/>
          <w:i/>
        </w:rPr>
        <w:t xml:space="preserve">Changes Associated with </w:t>
      </w:r>
      <w:r w:rsidR="00A12A06">
        <w:rPr>
          <w:b/>
          <w:i/>
        </w:rPr>
        <w:t xml:space="preserve">Key Performance Indicators </w:t>
      </w:r>
      <w:r>
        <w:rPr>
          <w:b/>
          <w:i/>
        </w:rPr>
        <w:t xml:space="preserve">and    </w:t>
      </w:r>
    </w:p>
    <w:p w14:paraId="64E8999D" w14:textId="77777777" w:rsidR="00981471" w:rsidRDefault="00816B33" w:rsidP="00A12A06">
      <w:pPr>
        <w:rPr>
          <w:b/>
          <w:i/>
        </w:rPr>
      </w:pPr>
      <w:r>
        <w:rPr>
          <w:b/>
          <w:i/>
        </w:rPr>
        <w:t xml:space="preserve">   Dispositions</w:t>
      </w:r>
      <w:r w:rsidR="00A12A06">
        <w:rPr>
          <w:b/>
          <w:i/>
        </w:rPr>
        <w:t>(</w:t>
      </w:r>
      <w:r w:rsidR="00DA377F">
        <w:rPr>
          <w:b/>
          <w:i/>
        </w:rPr>
        <w:t>Evaluation And Outcome Data</w:t>
      </w:r>
      <w:r w:rsidR="00A12A06">
        <w:rPr>
          <w:b/>
          <w:i/>
        </w:rPr>
        <w:t>)</w:t>
      </w:r>
      <w:r w:rsidR="00DA377F">
        <w:rPr>
          <w:b/>
          <w:i/>
        </w:rPr>
        <w:t xml:space="preserve">     </w:t>
      </w:r>
      <w:r w:rsidR="00DA377F" w:rsidRPr="00A12A06">
        <w:rPr>
          <w:i/>
        </w:rPr>
        <w:t xml:space="preserve">……………… </w:t>
      </w:r>
      <w:r w:rsidR="00DA377F">
        <w:rPr>
          <w:b/>
          <w:i/>
        </w:rPr>
        <w:t xml:space="preserve">     Page </w:t>
      </w:r>
      <w:r w:rsidR="00363A72">
        <w:rPr>
          <w:b/>
          <w:i/>
        </w:rPr>
        <w:t>11</w:t>
      </w:r>
    </w:p>
    <w:p w14:paraId="4A5A10EC" w14:textId="77777777" w:rsidR="00981471" w:rsidRDefault="00981471"/>
    <w:p w14:paraId="7C48155B" w14:textId="77777777" w:rsidR="00981471" w:rsidRDefault="00DA377F">
      <w:r>
        <w:t>Summary of Surveys</w:t>
      </w:r>
      <w:r>
        <w:tab/>
      </w:r>
      <w:r>
        <w:tab/>
      </w:r>
      <w:r>
        <w:tab/>
      </w:r>
      <w:r>
        <w:tab/>
        <w:t>………………………</w:t>
      </w:r>
      <w:r>
        <w:tab/>
        <w:t xml:space="preserve"> Page </w:t>
      </w:r>
      <w:r w:rsidR="00363A72">
        <w:t>11</w:t>
      </w:r>
    </w:p>
    <w:p w14:paraId="74684C46" w14:textId="77777777" w:rsidR="00981471" w:rsidRDefault="00DA377F">
      <w:pPr>
        <w:rPr>
          <w:color w:val="000000"/>
        </w:rPr>
      </w:pPr>
      <w:r>
        <w:tab/>
        <w:t>Exiting Students</w:t>
      </w:r>
      <w:r>
        <w:tab/>
      </w:r>
      <w:r>
        <w:tab/>
      </w:r>
      <w:r>
        <w:tab/>
        <w:t>………………………</w:t>
      </w:r>
      <w:r>
        <w:tab/>
        <w:t xml:space="preserve"> </w:t>
      </w:r>
      <w:r>
        <w:rPr>
          <w:color w:val="000000"/>
        </w:rPr>
        <w:t xml:space="preserve">Page </w:t>
      </w:r>
      <w:r w:rsidR="00A12A06">
        <w:rPr>
          <w:color w:val="000000"/>
        </w:rPr>
        <w:t>1</w:t>
      </w:r>
      <w:r w:rsidR="00816B33">
        <w:rPr>
          <w:color w:val="000000"/>
        </w:rPr>
        <w:t>2</w:t>
      </w:r>
    </w:p>
    <w:p w14:paraId="60432252" w14:textId="77777777" w:rsidR="00981471" w:rsidRDefault="00DA377F">
      <w:pPr>
        <w:ind w:firstLine="720"/>
      </w:pPr>
      <w:r>
        <w:t>Employers</w:t>
      </w:r>
      <w:r>
        <w:tab/>
      </w:r>
      <w:r>
        <w:tab/>
      </w:r>
      <w:r>
        <w:tab/>
      </w:r>
      <w:r>
        <w:tab/>
        <w:t>………………………</w:t>
      </w:r>
      <w:r>
        <w:tab/>
        <w:t xml:space="preserve"> Page 1</w:t>
      </w:r>
      <w:r w:rsidR="00816B33">
        <w:t>2</w:t>
      </w:r>
    </w:p>
    <w:p w14:paraId="0A889E9A" w14:textId="77777777" w:rsidR="00981471" w:rsidRDefault="00DA377F">
      <w:pPr>
        <w:ind w:firstLine="720"/>
      </w:pPr>
      <w:r>
        <w:t>Cooperating Counselors (sites)</w:t>
      </w:r>
      <w:r>
        <w:tab/>
        <w:t>………………………</w:t>
      </w:r>
      <w:r>
        <w:tab/>
        <w:t xml:space="preserve"> Page 1</w:t>
      </w:r>
      <w:r w:rsidR="00816B33">
        <w:t>3</w:t>
      </w:r>
    </w:p>
    <w:p w14:paraId="36392242" w14:textId="77777777" w:rsidR="00981471" w:rsidRDefault="00DA377F">
      <w:pPr>
        <w:ind w:firstLine="720"/>
      </w:pPr>
      <w:r>
        <w:t>Graduates</w:t>
      </w:r>
      <w:r>
        <w:tab/>
      </w:r>
      <w:r>
        <w:tab/>
      </w:r>
      <w:r>
        <w:tab/>
      </w:r>
      <w:r>
        <w:tab/>
        <w:t>………………………</w:t>
      </w:r>
      <w:r>
        <w:tab/>
        <w:t xml:space="preserve"> Page 1</w:t>
      </w:r>
      <w:r w:rsidR="00816B33">
        <w:t>4</w:t>
      </w:r>
    </w:p>
    <w:p w14:paraId="48E40D2D" w14:textId="77777777" w:rsidR="00981471" w:rsidRPr="00A12A06" w:rsidRDefault="00DA377F">
      <w:pPr>
        <w:rPr>
          <w:b/>
        </w:rPr>
      </w:pPr>
      <w:r>
        <w:tab/>
      </w:r>
      <w:r w:rsidRPr="00A12A06">
        <w:rPr>
          <w:b/>
          <w:i/>
        </w:rPr>
        <w:t>Changes Associated with Surveys      ………………………..</w:t>
      </w:r>
      <w:r w:rsidRPr="00A12A06">
        <w:rPr>
          <w:b/>
          <w:i/>
        </w:rPr>
        <w:tab/>
        <w:t xml:space="preserve"> Page 1</w:t>
      </w:r>
      <w:r w:rsidR="00A12A06" w:rsidRPr="00A12A06">
        <w:rPr>
          <w:b/>
          <w:i/>
        </w:rPr>
        <w:t>5</w:t>
      </w:r>
    </w:p>
    <w:p w14:paraId="6FDA50F6" w14:textId="77777777" w:rsidR="00981471" w:rsidRDefault="00981471"/>
    <w:p w14:paraId="2560D080" w14:textId="77777777" w:rsidR="00981471" w:rsidRDefault="00DA377F">
      <w:r>
        <w:t>College-Wide Learning Goals/Program Objectives ………….</w:t>
      </w:r>
      <w:r>
        <w:tab/>
        <w:t xml:space="preserve"> Page 1</w:t>
      </w:r>
      <w:r w:rsidR="00363A72">
        <w:t>7</w:t>
      </w:r>
    </w:p>
    <w:p w14:paraId="0E2B7DF8" w14:textId="77777777" w:rsidR="00981471" w:rsidRDefault="00981471">
      <w:pPr>
        <w:rPr>
          <w:b/>
          <w:i/>
        </w:rPr>
      </w:pPr>
    </w:p>
    <w:p w14:paraId="358C40CD" w14:textId="77777777" w:rsidR="00981471" w:rsidRDefault="00DA377F">
      <w:r>
        <w:t>Appendices</w:t>
      </w:r>
    </w:p>
    <w:p w14:paraId="609ECAAB" w14:textId="77777777" w:rsidR="00981471" w:rsidRDefault="00DA377F">
      <w:r>
        <w:tab/>
        <w:t>Appendix I: CPCE Reports</w:t>
      </w:r>
      <w:r>
        <w:tab/>
      </w:r>
      <w:r>
        <w:tab/>
        <w:t>………………………</w:t>
      </w:r>
      <w:r>
        <w:tab/>
        <w:t xml:space="preserve"> Page 1</w:t>
      </w:r>
      <w:r w:rsidR="00363A72">
        <w:t>8</w:t>
      </w:r>
    </w:p>
    <w:p w14:paraId="46D1E5ED" w14:textId="77777777" w:rsidR="009206FA" w:rsidRDefault="009206FA">
      <w:r>
        <w:tab/>
        <w:t xml:space="preserve">Appendix II: Full Text of Skill KPI’s </w:t>
      </w:r>
    </w:p>
    <w:p w14:paraId="7D6E8CD6" w14:textId="77777777" w:rsidR="009206FA" w:rsidRDefault="009206FA">
      <w:r>
        <w:tab/>
        <w:t>from Practicum Handbooks</w:t>
      </w:r>
      <w:r>
        <w:tab/>
      </w:r>
      <w:r>
        <w:tab/>
        <w:t>………………………</w:t>
      </w:r>
      <w:r>
        <w:tab/>
        <w:t xml:space="preserve"> Page 1</w:t>
      </w:r>
      <w:r w:rsidR="00363A72">
        <w:t>9</w:t>
      </w:r>
    </w:p>
    <w:p w14:paraId="151DE27C" w14:textId="77777777" w:rsidR="00981471" w:rsidRDefault="00DA377F">
      <w:r>
        <w:tab/>
      </w:r>
    </w:p>
    <w:p w14:paraId="36866286" w14:textId="77777777" w:rsidR="00981471" w:rsidRDefault="00DA377F">
      <w:r>
        <w:tab/>
      </w:r>
    </w:p>
    <w:p w14:paraId="5C7E805A" w14:textId="77777777" w:rsidR="00981471" w:rsidRDefault="00981471"/>
    <w:p w14:paraId="7C0ED615" w14:textId="77777777" w:rsidR="00981471" w:rsidRDefault="00DA377F">
      <w:r>
        <w:tab/>
      </w:r>
    </w:p>
    <w:p w14:paraId="6037D837" w14:textId="77777777" w:rsidR="00981471" w:rsidRDefault="00981471"/>
    <w:p w14:paraId="596EA818" w14:textId="77777777" w:rsidR="00981471" w:rsidRDefault="00981471"/>
    <w:p w14:paraId="05339310" w14:textId="77777777" w:rsidR="00981471" w:rsidRDefault="00981471"/>
    <w:p w14:paraId="269D8755" w14:textId="77777777" w:rsidR="00981471" w:rsidRDefault="00981471"/>
    <w:p w14:paraId="045D9C67" w14:textId="77777777" w:rsidR="00981471" w:rsidRDefault="00981471"/>
    <w:p w14:paraId="1645CAB3" w14:textId="77777777" w:rsidR="00981471" w:rsidRDefault="00981471"/>
    <w:p w14:paraId="0E7E001C" w14:textId="77777777" w:rsidR="00981471" w:rsidRDefault="00981471">
      <w:pPr>
        <w:rPr>
          <w:b/>
          <w:sz w:val="28"/>
          <w:szCs w:val="28"/>
        </w:rPr>
      </w:pPr>
    </w:p>
    <w:p w14:paraId="12D6E5CD" w14:textId="77777777" w:rsidR="00981471" w:rsidRDefault="00981471">
      <w:pPr>
        <w:rPr>
          <w:b/>
          <w:sz w:val="28"/>
          <w:szCs w:val="28"/>
        </w:rPr>
      </w:pPr>
    </w:p>
    <w:p w14:paraId="593AA2B7" w14:textId="77777777" w:rsidR="00981471" w:rsidRDefault="00981471">
      <w:pPr>
        <w:rPr>
          <w:b/>
          <w:sz w:val="28"/>
          <w:szCs w:val="28"/>
        </w:rPr>
      </w:pPr>
    </w:p>
    <w:p w14:paraId="39813DFE" w14:textId="77777777" w:rsidR="00981471" w:rsidRDefault="00DA377F">
      <w:pPr>
        <w:rPr>
          <w:b/>
          <w:sz w:val="28"/>
          <w:szCs w:val="28"/>
        </w:rPr>
      </w:pPr>
      <w:r>
        <w:rPr>
          <w:b/>
          <w:sz w:val="28"/>
          <w:szCs w:val="28"/>
        </w:rPr>
        <w:t xml:space="preserve">Overview of Program Evaluation &amp; Outcomes Assessments: </w:t>
      </w:r>
    </w:p>
    <w:p w14:paraId="2E340840" w14:textId="77777777" w:rsidR="00981471" w:rsidRDefault="00981471">
      <w:pPr>
        <w:rPr>
          <w:u w:val="single"/>
        </w:rPr>
      </w:pPr>
    </w:p>
    <w:p w14:paraId="1D2D43F6" w14:textId="77777777" w:rsidR="00981471" w:rsidRDefault="00DA377F">
      <w:r>
        <w:t>The Department of Counseling and Human Services at Canisius College has a multi-layered systematic and continuous program assessment and evaluation system.  Interlocking processes assess student outcomes and the effectiveness of the School Counseling and Clinical Mental Health Counseling programs. Assessment processes include the following:</w:t>
      </w:r>
    </w:p>
    <w:p w14:paraId="6C94FD7F" w14:textId="77777777" w:rsidR="00981471" w:rsidRDefault="00DA377F">
      <w:r>
        <w:tab/>
        <w:t xml:space="preserve">1. A Transition System, which measures student’s readiness and </w:t>
      </w:r>
      <w:r>
        <w:tab/>
        <w:t xml:space="preserve">  </w:t>
      </w:r>
      <w:r>
        <w:tab/>
        <w:t xml:space="preserve"> </w:t>
      </w:r>
      <w:r>
        <w:tab/>
        <w:t xml:space="preserve">    matriculation through the program, including the Counselor Preparation </w:t>
      </w:r>
      <w:r>
        <w:tab/>
        <w:t xml:space="preserve">  </w:t>
      </w:r>
      <w:r>
        <w:tab/>
        <w:t xml:space="preserve">    Comprehensive Exam (CPCE) as an exiting exam. </w:t>
      </w:r>
    </w:p>
    <w:p w14:paraId="2ACDD5C4" w14:textId="77777777" w:rsidR="00981471" w:rsidRDefault="00DA377F">
      <w:r>
        <w:tab/>
        <w:t xml:space="preserve">2. Assessment of Counseling Dispositions. </w:t>
      </w:r>
    </w:p>
    <w:p w14:paraId="358E97F2" w14:textId="77777777" w:rsidR="00981471" w:rsidRDefault="00DA377F">
      <w:pPr>
        <w:ind w:left="720"/>
      </w:pPr>
      <w:r>
        <w:t xml:space="preserve">3. Multiple Assessments of Key Performance Indicators of Knowledge and </w:t>
      </w:r>
    </w:p>
    <w:p w14:paraId="3A67ED4A" w14:textId="77777777" w:rsidR="00981471" w:rsidRDefault="00DA377F">
      <w:pPr>
        <w:ind w:left="720"/>
      </w:pPr>
      <w:r>
        <w:t xml:space="preserve">    Skills. </w:t>
      </w:r>
    </w:p>
    <w:p w14:paraId="40070993" w14:textId="77777777" w:rsidR="00981471" w:rsidRDefault="00DA377F">
      <w:pPr>
        <w:ind w:firstLine="720"/>
      </w:pPr>
      <w:r>
        <w:t>4. Surveys.</w:t>
      </w:r>
    </w:p>
    <w:p w14:paraId="69071023" w14:textId="77777777" w:rsidR="00981471" w:rsidRDefault="00DA377F">
      <w:r>
        <w:tab/>
        <w:t xml:space="preserve">5. Additional reports and data collected for the School of Education and </w:t>
      </w:r>
    </w:p>
    <w:p w14:paraId="4F02F059" w14:textId="77777777" w:rsidR="00981471" w:rsidRDefault="00DA377F">
      <w:r>
        <w:tab/>
        <w:t xml:space="preserve">    Human Services.</w:t>
      </w:r>
    </w:p>
    <w:p w14:paraId="3ECB53CF" w14:textId="77777777" w:rsidR="00981471" w:rsidRDefault="00DA377F">
      <w:r>
        <w:tab/>
      </w:r>
    </w:p>
    <w:p w14:paraId="195AFEFF" w14:textId="77777777" w:rsidR="00981471" w:rsidRDefault="00DA377F">
      <w:r>
        <w:t xml:space="preserve">Student advisement and specific program changes are made based on the data in the appropriate reports. </w:t>
      </w:r>
    </w:p>
    <w:p w14:paraId="52F54B76" w14:textId="77777777" w:rsidR="00DA377F" w:rsidRDefault="00DA377F"/>
    <w:p w14:paraId="275CCB01" w14:textId="77777777" w:rsidR="00DA377F" w:rsidRDefault="00DA377F">
      <w:r>
        <w:t>Where applicable, data is reported for three years; the most recent academic year and the previous two years.</w:t>
      </w:r>
    </w:p>
    <w:p w14:paraId="2DE4B6BD" w14:textId="77777777" w:rsidR="00981471" w:rsidRDefault="00981471"/>
    <w:p w14:paraId="3A432E2D" w14:textId="77777777" w:rsidR="00981471" w:rsidRDefault="00981471">
      <w:pPr>
        <w:rPr>
          <w:b/>
          <w:sz w:val="28"/>
          <w:szCs w:val="28"/>
          <w:u w:val="single"/>
        </w:rPr>
      </w:pPr>
    </w:p>
    <w:p w14:paraId="3E4F530F" w14:textId="77777777" w:rsidR="00981471" w:rsidRDefault="00981471">
      <w:pPr>
        <w:rPr>
          <w:b/>
          <w:sz w:val="28"/>
          <w:szCs w:val="28"/>
          <w:u w:val="single"/>
        </w:rPr>
      </w:pPr>
    </w:p>
    <w:p w14:paraId="043230B5" w14:textId="77777777" w:rsidR="00981471" w:rsidRDefault="00981471">
      <w:pPr>
        <w:rPr>
          <w:b/>
          <w:sz w:val="28"/>
          <w:szCs w:val="28"/>
          <w:u w:val="single"/>
        </w:rPr>
      </w:pPr>
    </w:p>
    <w:p w14:paraId="14834375" w14:textId="77777777" w:rsidR="00981471" w:rsidRDefault="00981471">
      <w:pPr>
        <w:rPr>
          <w:b/>
          <w:sz w:val="28"/>
          <w:szCs w:val="28"/>
          <w:u w:val="single"/>
        </w:rPr>
      </w:pPr>
    </w:p>
    <w:p w14:paraId="0ABF9FB9" w14:textId="77777777" w:rsidR="00981471" w:rsidRDefault="00981471">
      <w:pPr>
        <w:rPr>
          <w:b/>
          <w:sz w:val="28"/>
          <w:szCs w:val="28"/>
          <w:u w:val="single"/>
        </w:rPr>
      </w:pPr>
    </w:p>
    <w:p w14:paraId="745F22DE" w14:textId="77777777" w:rsidR="00981471" w:rsidRDefault="00981471">
      <w:pPr>
        <w:rPr>
          <w:b/>
          <w:sz w:val="28"/>
          <w:szCs w:val="28"/>
          <w:u w:val="single"/>
        </w:rPr>
      </w:pPr>
    </w:p>
    <w:p w14:paraId="00C9945D" w14:textId="77777777" w:rsidR="00981471" w:rsidRDefault="00981471">
      <w:pPr>
        <w:rPr>
          <w:b/>
          <w:sz w:val="28"/>
          <w:szCs w:val="28"/>
          <w:u w:val="single"/>
        </w:rPr>
      </w:pPr>
    </w:p>
    <w:p w14:paraId="504D750C" w14:textId="77777777" w:rsidR="00981471" w:rsidRDefault="00981471">
      <w:pPr>
        <w:rPr>
          <w:b/>
          <w:sz w:val="28"/>
          <w:szCs w:val="28"/>
          <w:u w:val="single"/>
        </w:rPr>
      </w:pPr>
    </w:p>
    <w:p w14:paraId="46902F38" w14:textId="77777777" w:rsidR="00981471" w:rsidRDefault="00981471">
      <w:pPr>
        <w:rPr>
          <w:b/>
          <w:sz w:val="28"/>
          <w:szCs w:val="28"/>
          <w:u w:val="single"/>
        </w:rPr>
      </w:pPr>
    </w:p>
    <w:p w14:paraId="24703ED4" w14:textId="77777777" w:rsidR="00981471" w:rsidRDefault="00981471">
      <w:pPr>
        <w:rPr>
          <w:b/>
          <w:sz w:val="28"/>
          <w:szCs w:val="28"/>
          <w:u w:val="single"/>
        </w:rPr>
      </w:pPr>
    </w:p>
    <w:p w14:paraId="0127096F" w14:textId="77777777" w:rsidR="00981471" w:rsidRDefault="00981471">
      <w:pPr>
        <w:rPr>
          <w:b/>
          <w:sz w:val="28"/>
          <w:szCs w:val="28"/>
          <w:u w:val="single"/>
        </w:rPr>
      </w:pPr>
    </w:p>
    <w:p w14:paraId="51A1A690" w14:textId="77777777" w:rsidR="00981471" w:rsidRDefault="00981471">
      <w:pPr>
        <w:rPr>
          <w:b/>
          <w:sz w:val="28"/>
          <w:szCs w:val="28"/>
          <w:u w:val="single"/>
        </w:rPr>
      </w:pPr>
    </w:p>
    <w:p w14:paraId="417FC7D7" w14:textId="77777777" w:rsidR="00981471" w:rsidRDefault="00981471">
      <w:pPr>
        <w:rPr>
          <w:b/>
          <w:sz w:val="28"/>
          <w:szCs w:val="28"/>
          <w:u w:val="single"/>
        </w:rPr>
      </w:pPr>
    </w:p>
    <w:p w14:paraId="5E226D21" w14:textId="77777777" w:rsidR="00877904" w:rsidRDefault="00877904">
      <w:pPr>
        <w:rPr>
          <w:b/>
          <w:sz w:val="28"/>
          <w:szCs w:val="28"/>
          <w:u w:val="single"/>
        </w:rPr>
      </w:pPr>
    </w:p>
    <w:p w14:paraId="69C165A6" w14:textId="77777777" w:rsidR="00363A72" w:rsidRDefault="00363A72">
      <w:pPr>
        <w:rPr>
          <w:b/>
          <w:sz w:val="28"/>
          <w:szCs w:val="28"/>
          <w:u w:val="single"/>
        </w:rPr>
      </w:pPr>
    </w:p>
    <w:p w14:paraId="3B658944" w14:textId="77777777" w:rsidR="00363A72" w:rsidRDefault="00363A72">
      <w:pPr>
        <w:rPr>
          <w:b/>
          <w:sz w:val="28"/>
          <w:szCs w:val="28"/>
          <w:u w:val="single"/>
        </w:rPr>
      </w:pPr>
    </w:p>
    <w:p w14:paraId="414FC820" w14:textId="77777777" w:rsidR="00363A72" w:rsidRDefault="00363A72">
      <w:pPr>
        <w:rPr>
          <w:b/>
          <w:sz w:val="28"/>
          <w:szCs w:val="28"/>
          <w:u w:val="single"/>
        </w:rPr>
      </w:pPr>
    </w:p>
    <w:p w14:paraId="2CBD45F9" w14:textId="77777777" w:rsidR="00363A72" w:rsidRDefault="00363A72">
      <w:pPr>
        <w:rPr>
          <w:b/>
          <w:sz w:val="28"/>
          <w:szCs w:val="28"/>
          <w:u w:val="single"/>
        </w:rPr>
      </w:pPr>
    </w:p>
    <w:p w14:paraId="74322CD5" w14:textId="77777777" w:rsidR="00981471" w:rsidRDefault="00DA377F">
      <w:pPr>
        <w:rPr>
          <w:b/>
          <w:sz w:val="28"/>
          <w:szCs w:val="28"/>
          <w:u w:val="single"/>
        </w:rPr>
      </w:pPr>
      <w:r>
        <w:rPr>
          <w:b/>
          <w:sz w:val="28"/>
          <w:szCs w:val="28"/>
          <w:u w:val="single"/>
        </w:rPr>
        <w:lastRenderedPageBreak/>
        <w:t>I. Program Data &amp; Transition Data:</w:t>
      </w:r>
    </w:p>
    <w:p w14:paraId="43EEDD3E" w14:textId="77777777" w:rsidR="00981471" w:rsidRDefault="00DA377F">
      <w:r>
        <w:tab/>
      </w:r>
    </w:p>
    <w:p w14:paraId="3DAA62B9" w14:textId="77777777" w:rsidR="00981471" w:rsidRDefault="00DA377F">
      <w:pPr>
        <w:rPr>
          <w:u w:val="single"/>
        </w:rPr>
      </w:pPr>
      <w:r>
        <w:tab/>
        <w:t xml:space="preserve">1. </w:t>
      </w:r>
      <w:r>
        <w:rPr>
          <w:u w:val="single"/>
        </w:rPr>
        <w:t xml:space="preserve">Transition I: Admissions/Number of Students in the Program </w:t>
      </w:r>
    </w:p>
    <w:p w14:paraId="4C9A2CD2" w14:textId="77777777" w:rsidR="00981471" w:rsidRDefault="00981471"/>
    <w:p w14:paraId="51B6576B" w14:textId="77777777" w:rsidR="00981471" w:rsidRDefault="00DA377F">
      <w:pPr>
        <w:rPr>
          <w:b/>
        </w:rPr>
      </w:pPr>
      <w:r>
        <w:rPr>
          <w:b/>
        </w:rPr>
        <w:t>Enrolled Students – 2020 (Spring</w:t>
      </w:r>
      <w:r w:rsidR="001566BA">
        <w:rPr>
          <w:b/>
        </w:rPr>
        <w:t>-only</w:t>
      </w:r>
      <w:r>
        <w:rPr>
          <w:b/>
        </w:rPr>
        <w:t>)</w:t>
      </w:r>
    </w:p>
    <w:tbl>
      <w:tblPr>
        <w:tblStyle w:val="ab"/>
        <w:tblW w:w="6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1466"/>
        <w:gridCol w:w="1466"/>
        <w:gridCol w:w="1466"/>
      </w:tblGrid>
      <w:tr w:rsidR="00981471" w14:paraId="7178EDF4" w14:textId="77777777" w:rsidTr="00DA377F">
        <w:tc>
          <w:tcPr>
            <w:tcW w:w="2088" w:type="dxa"/>
          </w:tcPr>
          <w:p w14:paraId="5B44899F" w14:textId="77777777" w:rsidR="00981471" w:rsidRDefault="00981471"/>
        </w:tc>
        <w:tc>
          <w:tcPr>
            <w:tcW w:w="1466" w:type="dxa"/>
            <w:shd w:val="clear" w:color="auto" w:fill="FBD4B4" w:themeFill="accent6" w:themeFillTint="66"/>
          </w:tcPr>
          <w:p w14:paraId="6F608C39" w14:textId="77777777" w:rsidR="00981471" w:rsidRDefault="00DA377F">
            <w:r>
              <w:t xml:space="preserve">   2020</w:t>
            </w:r>
          </w:p>
        </w:tc>
        <w:tc>
          <w:tcPr>
            <w:tcW w:w="1466" w:type="dxa"/>
          </w:tcPr>
          <w:p w14:paraId="65F06363" w14:textId="77777777" w:rsidR="00981471" w:rsidRDefault="00DA377F">
            <w:r>
              <w:t>2019</w:t>
            </w:r>
          </w:p>
        </w:tc>
        <w:tc>
          <w:tcPr>
            <w:tcW w:w="1466" w:type="dxa"/>
          </w:tcPr>
          <w:p w14:paraId="5221B065" w14:textId="77777777" w:rsidR="00981471" w:rsidRDefault="00DA377F">
            <w:r>
              <w:t>2018</w:t>
            </w:r>
          </w:p>
        </w:tc>
      </w:tr>
      <w:tr w:rsidR="00981471" w14:paraId="2C78E834" w14:textId="77777777" w:rsidTr="00DA377F">
        <w:tc>
          <w:tcPr>
            <w:tcW w:w="2088" w:type="dxa"/>
          </w:tcPr>
          <w:p w14:paraId="474D8C9F" w14:textId="77777777" w:rsidR="00981471" w:rsidRDefault="00DA377F">
            <w:r>
              <w:t>Number Attending (MH)</w:t>
            </w:r>
          </w:p>
        </w:tc>
        <w:tc>
          <w:tcPr>
            <w:tcW w:w="1466" w:type="dxa"/>
            <w:shd w:val="clear" w:color="auto" w:fill="FBD4B4" w:themeFill="accent6" w:themeFillTint="66"/>
          </w:tcPr>
          <w:p w14:paraId="051887A8" w14:textId="77777777" w:rsidR="00981471" w:rsidRDefault="00981471"/>
          <w:p w14:paraId="1918EDFB" w14:textId="77777777" w:rsidR="00981471" w:rsidRDefault="00DA377F">
            <w:r>
              <w:t xml:space="preserve">      50</w:t>
            </w:r>
          </w:p>
        </w:tc>
        <w:tc>
          <w:tcPr>
            <w:tcW w:w="1466" w:type="dxa"/>
          </w:tcPr>
          <w:p w14:paraId="6C6E87A1" w14:textId="77777777" w:rsidR="00981471" w:rsidRDefault="00981471"/>
          <w:p w14:paraId="67561655" w14:textId="77777777" w:rsidR="00981471" w:rsidRDefault="00E461B7">
            <w:r>
              <w:t xml:space="preserve">   </w:t>
            </w:r>
            <w:r w:rsidR="00DA377F">
              <w:t>53</w:t>
            </w:r>
          </w:p>
        </w:tc>
        <w:tc>
          <w:tcPr>
            <w:tcW w:w="1466" w:type="dxa"/>
          </w:tcPr>
          <w:p w14:paraId="6CA3BBFA" w14:textId="77777777" w:rsidR="00981471" w:rsidRDefault="00981471"/>
          <w:p w14:paraId="606F64BF" w14:textId="77777777" w:rsidR="00981471" w:rsidRDefault="00E461B7">
            <w:r>
              <w:t xml:space="preserve">   </w:t>
            </w:r>
            <w:r w:rsidR="00DA377F">
              <w:t>48</w:t>
            </w:r>
          </w:p>
        </w:tc>
      </w:tr>
      <w:tr w:rsidR="00981471" w14:paraId="74F9ED1E" w14:textId="77777777" w:rsidTr="00DA377F">
        <w:tc>
          <w:tcPr>
            <w:tcW w:w="2088" w:type="dxa"/>
          </w:tcPr>
          <w:p w14:paraId="3570CD30" w14:textId="77777777" w:rsidR="00981471" w:rsidRDefault="00DA377F">
            <w:r>
              <w:t>Number Attending (School)</w:t>
            </w:r>
          </w:p>
        </w:tc>
        <w:tc>
          <w:tcPr>
            <w:tcW w:w="1466" w:type="dxa"/>
            <w:shd w:val="clear" w:color="auto" w:fill="FBD4B4" w:themeFill="accent6" w:themeFillTint="66"/>
          </w:tcPr>
          <w:p w14:paraId="437C6A0D" w14:textId="77777777" w:rsidR="00981471" w:rsidRDefault="00981471"/>
          <w:p w14:paraId="16FD56BB" w14:textId="77777777" w:rsidR="00981471" w:rsidRDefault="00DA377F">
            <w:r>
              <w:t xml:space="preserve">      38</w:t>
            </w:r>
          </w:p>
        </w:tc>
        <w:tc>
          <w:tcPr>
            <w:tcW w:w="1466" w:type="dxa"/>
          </w:tcPr>
          <w:p w14:paraId="0FF50DE4" w14:textId="77777777" w:rsidR="00981471" w:rsidRDefault="00981471"/>
          <w:p w14:paraId="4722A205" w14:textId="77777777" w:rsidR="00981471" w:rsidRDefault="00E461B7">
            <w:r>
              <w:t xml:space="preserve">   </w:t>
            </w:r>
            <w:r w:rsidR="00DA377F">
              <w:t>37</w:t>
            </w:r>
          </w:p>
        </w:tc>
        <w:tc>
          <w:tcPr>
            <w:tcW w:w="1466" w:type="dxa"/>
          </w:tcPr>
          <w:p w14:paraId="16AE6A84" w14:textId="77777777" w:rsidR="00981471" w:rsidRDefault="00981471"/>
          <w:p w14:paraId="3C39157B" w14:textId="77777777" w:rsidR="00981471" w:rsidRDefault="00E461B7">
            <w:r>
              <w:t xml:space="preserve">   </w:t>
            </w:r>
            <w:r w:rsidR="00DA377F">
              <w:t>25</w:t>
            </w:r>
          </w:p>
        </w:tc>
      </w:tr>
    </w:tbl>
    <w:p w14:paraId="330A8525" w14:textId="77777777" w:rsidR="00981471" w:rsidRDefault="00981471">
      <w:pPr>
        <w:ind w:right="-540"/>
      </w:pPr>
    </w:p>
    <w:p w14:paraId="35A2AFFD" w14:textId="77777777" w:rsidR="00981471" w:rsidRDefault="00981471">
      <w:pPr>
        <w:ind w:right="-540"/>
      </w:pPr>
    </w:p>
    <w:p w14:paraId="3D4644B1" w14:textId="77777777" w:rsidR="00981471" w:rsidRDefault="00DA377F">
      <w:pPr>
        <w:ind w:right="-540"/>
      </w:pPr>
      <w:r>
        <w:tab/>
        <w:t xml:space="preserve">2.  </w:t>
      </w:r>
      <w:r>
        <w:rPr>
          <w:u w:val="single"/>
        </w:rPr>
        <w:t>Transition II: Pre-Practice Academic Portfolios &amp; Screening</w:t>
      </w:r>
    </w:p>
    <w:p w14:paraId="4BC61497" w14:textId="77777777" w:rsidR="00981471" w:rsidRDefault="00DA377F">
      <w:pPr>
        <w:ind w:right="-540"/>
      </w:pPr>
      <w:r>
        <w:tab/>
      </w:r>
      <w:r>
        <w:tab/>
        <w:t xml:space="preserve">a. Papers from EDC 570, EDC 573, EDC567 or EDC 568 </w:t>
      </w:r>
    </w:p>
    <w:p w14:paraId="0910B9FA" w14:textId="77777777" w:rsidR="00981471" w:rsidRDefault="00DA377F">
      <w:r>
        <w:tab/>
      </w:r>
      <w:r>
        <w:tab/>
        <w:t>b. Screening Data</w:t>
      </w:r>
    </w:p>
    <w:p w14:paraId="61BB6C7B" w14:textId="77777777" w:rsidR="00981471" w:rsidRDefault="00981471"/>
    <w:p w14:paraId="6E3DA184" w14:textId="77777777" w:rsidR="00981471" w:rsidRDefault="00DA377F">
      <w:pPr>
        <w:numPr>
          <w:ilvl w:val="0"/>
          <w:numId w:val="1"/>
        </w:numPr>
        <w:pBdr>
          <w:top w:val="nil"/>
          <w:left w:val="nil"/>
          <w:bottom w:val="nil"/>
          <w:right w:val="nil"/>
          <w:between w:val="nil"/>
        </w:pBdr>
        <w:rPr>
          <w:b/>
          <w:color w:val="000000"/>
        </w:rPr>
      </w:pPr>
      <w:r>
        <w:rPr>
          <w:b/>
          <w:color w:val="000000"/>
        </w:rPr>
        <w:t xml:space="preserve">Academic Portfolios and Screening </w:t>
      </w:r>
    </w:p>
    <w:p w14:paraId="4D6A484D" w14:textId="77777777" w:rsidR="00981471" w:rsidRDefault="00981471">
      <w:pPr>
        <w:rPr>
          <w:b/>
        </w:rPr>
      </w:pPr>
    </w:p>
    <w:p w14:paraId="01649BDA" w14:textId="77777777" w:rsidR="00981471" w:rsidRDefault="00DA377F">
      <w:pPr>
        <w:ind w:firstLine="360"/>
      </w:pPr>
      <w:r>
        <w:t xml:space="preserve">Uses 6 point scale: </w:t>
      </w:r>
    </w:p>
    <w:p w14:paraId="0BBBA090" w14:textId="77777777" w:rsidR="00981471" w:rsidRDefault="00DA377F">
      <w:pPr>
        <w:ind w:firstLine="360"/>
      </w:pPr>
      <w:r>
        <w:t>Scale:   94+ = 6</w:t>
      </w:r>
      <w:r>
        <w:tab/>
      </w:r>
      <w:r>
        <w:tab/>
        <w:t>93 -&gt; 88 = 5</w:t>
      </w:r>
      <w:r>
        <w:tab/>
      </w:r>
      <w:r>
        <w:tab/>
        <w:t xml:space="preserve">87 -&gt; 80 = 4 </w:t>
      </w:r>
    </w:p>
    <w:p w14:paraId="380B67CA" w14:textId="77777777" w:rsidR="00981471" w:rsidRDefault="00DA377F">
      <w:pPr>
        <w:ind w:firstLine="360"/>
      </w:pPr>
      <w:r>
        <w:t>79 -&gt; 75 = 3</w:t>
      </w:r>
      <w:r>
        <w:tab/>
        <w:t>75 -&gt; 70 = 2</w:t>
      </w:r>
      <w:r>
        <w:tab/>
      </w:r>
      <w:r>
        <w:tab/>
        <w:t>&gt; 70 = 1</w:t>
      </w:r>
    </w:p>
    <w:p w14:paraId="28998D8F" w14:textId="77777777" w:rsidR="00981471" w:rsidRDefault="00981471"/>
    <w:tbl>
      <w:tblPr>
        <w:tblStyle w:val="ac"/>
        <w:tblW w:w="8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2"/>
        <w:gridCol w:w="1323"/>
        <w:gridCol w:w="1620"/>
        <w:gridCol w:w="1440"/>
        <w:gridCol w:w="1530"/>
      </w:tblGrid>
      <w:tr w:rsidR="00DA377F" w14:paraId="77AEC893" w14:textId="77777777" w:rsidTr="00E461B7">
        <w:trPr>
          <w:trHeight w:val="449"/>
        </w:trPr>
        <w:tc>
          <w:tcPr>
            <w:tcW w:w="2092" w:type="dxa"/>
          </w:tcPr>
          <w:p w14:paraId="25D86897" w14:textId="77777777" w:rsidR="00DA377F" w:rsidRDefault="00DA377F">
            <w:r>
              <w:t>Average Scores:</w:t>
            </w:r>
          </w:p>
        </w:tc>
        <w:tc>
          <w:tcPr>
            <w:tcW w:w="1323" w:type="dxa"/>
          </w:tcPr>
          <w:p w14:paraId="7A3120D3" w14:textId="77777777" w:rsidR="00DA377F" w:rsidRDefault="00DA377F"/>
        </w:tc>
        <w:tc>
          <w:tcPr>
            <w:tcW w:w="1620" w:type="dxa"/>
            <w:shd w:val="clear" w:color="auto" w:fill="FBD4B4" w:themeFill="accent6" w:themeFillTint="66"/>
          </w:tcPr>
          <w:p w14:paraId="49C532CA" w14:textId="77777777" w:rsidR="00DA377F" w:rsidRDefault="00DA377F">
            <w:r>
              <w:t>Fall 2019 &amp;</w:t>
            </w:r>
          </w:p>
          <w:p w14:paraId="2D3A5E34" w14:textId="77777777" w:rsidR="00DA377F" w:rsidRDefault="00DA377F">
            <w:r>
              <w:t xml:space="preserve">   Sp 2020</w:t>
            </w:r>
          </w:p>
        </w:tc>
        <w:tc>
          <w:tcPr>
            <w:tcW w:w="1440" w:type="dxa"/>
          </w:tcPr>
          <w:p w14:paraId="333CBD2B" w14:textId="77777777" w:rsidR="00DA377F" w:rsidRDefault="00DA377F">
            <w:r>
              <w:t xml:space="preserve">Fall 2018 &amp; </w:t>
            </w:r>
          </w:p>
          <w:p w14:paraId="3C31F104" w14:textId="77777777" w:rsidR="00DA377F" w:rsidRDefault="00DA377F">
            <w:r>
              <w:t xml:space="preserve">    Sp 2019</w:t>
            </w:r>
          </w:p>
        </w:tc>
        <w:tc>
          <w:tcPr>
            <w:tcW w:w="1530" w:type="dxa"/>
          </w:tcPr>
          <w:p w14:paraId="62F7EA7C" w14:textId="77777777" w:rsidR="00DA377F" w:rsidRDefault="00DA377F">
            <w:r>
              <w:t>Fall 2017 &amp;</w:t>
            </w:r>
          </w:p>
          <w:p w14:paraId="5BEB948D" w14:textId="77777777" w:rsidR="00DA377F" w:rsidRDefault="00DA377F">
            <w:r>
              <w:t xml:space="preserve">   Sp 2018</w:t>
            </w:r>
          </w:p>
        </w:tc>
      </w:tr>
      <w:tr w:rsidR="00DA377F" w14:paraId="3F01E5FA" w14:textId="77777777" w:rsidTr="00E461B7">
        <w:tc>
          <w:tcPr>
            <w:tcW w:w="2092" w:type="dxa"/>
          </w:tcPr>
          <w:p w14:paraId="0751AA10" w14:textId="77777777" w:rsidR="00DA377F" w:rsidRDefault="00DA377F">
            <w:r>
              <w:t>EDC 570 (Academic Paper)</w:t>
            </w:r>
          </w:p>
        </w:tc>
        <w:tc>
          <w:tcPr>
            <w:tcW w:w="1323" w:type="dxa"/>
          </w:tcPr>
          <w:p w14:paraId="62F5E8A0" w14:textId="77777777" w:rsidR="00DA377F" w:rsidRDefault="00DA377F">
            <w:r>
              <w:t xml:space="preserve">    Both </w:t>
            </w:r>
          </w:p>
          <w:p w14:paraId="0EEA208A" w14:textId="77777777" w:rsidR="00DA377F" w:rsidRDefault="00DA377F">
            <w:r>
              <w:t>Programs</w:t>
            </w:r>
          </w:p>
        </w:tc>
        <w:tc>
          <w:tcPr>
            <w:tcW w:w="1620" w:type="dxa"/>
            <w:shd w:val="clear" w:color="auto" w:fill="FBD4B4" w:themeFill="accent6" w:themeFillTint="66"/>
          </w:tcPr>
          <w:p w14:paraId="46EEFC83" w14:textId="77777777" w:rsidR="00DA377F" w:rsidRDefault="00DA377F"/>
          <w:p w14:paraId="595A1823" w14:textId="77777777" w:rsidR="00DA377F" w:rsidRDefault="00DA377F">
            <w:r>
              <w:t xml:space="preserve">          5.6</w:t>
            </w:r>
          </w:p>
        </w:tc>
        <w:tc>
          <w:tcPr>
            <w:tcW w:w="1440" w:type="dxa"/>
          </w:tcPr>
          <w:p w14:paraId="705CDBCA" w14:textId="77777777" w:rsidR="00DA377F" w:rsidRDefault="00DA377F"/>
          <w:p w14:paraId="3568D5DC" w14:textId="77777777" w:rsidR="00DA377F" w:rsidRDefault="00E461B7">
            <w:r>
              <w:t xml:space="preserve">   </w:t>
            </w:r>
            <w:r w:rsidR="00DA377F">
              <w:t>5.6</w:t>
            </w:r>
          </w:p>
        </w:tc>
        <w:tc>
          <w:tcPr>
            <w:tcW w:w="1530" w:type="dxa"/>
          </w:tcPr>
          <w:p w14:paraId="11E12DF8" w14:textId="77777777" w:rsidR="00DA377F" w:rsidRDefault="00DA377F"/>
          <w:p w14:paraId="06AD3CCB" w14:textId="77777777" w:rsidR="00DA377F" w:rsidRDefault="00E461B7">
            <w:r>
              <w:t xml:space="preserve">   </w:t>
            </w:r>
            <w:r w:rsidR="00DA377F">
              <w:t>4.9</w:t>
            </w:r>
          </w:p>
        </w:tc>
      </w:tr>
      <w:tr w:rsidR="00DA377F" w14:paraId="378189C9" w14:textId="77777777" w:rsidTr="00E461B7">
        <w:tc>
          <w:tcPr>
            <w:tcW w:w="2092" w:type="dxa"/>
          </w:tcPr>
          <w:p w14:paraId="46E0846E" w14:textId="77777777" w:rsidR="00DA377F" w:rsidRDefault="00DA377F">
            <w:r>
              <w:t>EDC 573 (Applied Theory to Case)</w:t>
            </w:r>
          </w:p>
        </w:tc>
        <w:tc>
          <w:tcPr>
            <w:tcW w:w="1323" w:type="dxa"/>
          </w:tcPr>
          <w:p w14:paraId="2E455D48" w14:textId="77777777" w:rsidR="00DA377F" w:rsidRDefault="00DA377F">
            <w:r>
              <w:t xml:space="preserve">   Both </w:t>
            </w:r>
          </w:p>
          <w:p w14:paraId="36186D85" w14:textId="77777777" w:rsidR="00DA377F" w:rsidRDefault="00DA377F">
            <w:r>
              <w:t>Programs</w:t>
            </w:r>
          </w:p>
        </w:tc>
        <w:tc>
          <w:tcPr>
            <w:tcW w:w="1620" w:type="dxa"/>
            <w:shd w:val="clear" w:color="auto" w:fill="FBD4B4" w:themeFill="accent6" w:themeFillTint="66"/>
          </w:tcPr>
          <w:p w14:paraId="622E6367" w14:textId="77777777" w:rsidR="00DA377F" w:rsidRDefault="00DA377F"/>
          <w:p w14:paraId="28A84953" w14:textId="77777777" w:rsidR="00DA377F" w:rsidRDefault="00DA377F">
            <w:r>
              <w:t xml:space="preserve">          5.1</w:t>
            </w:r>
          </w:p>
        </w:tc>
        <w:tc>
          <w:tcPr>
            <w:tcW w:w="1440" w:type="dxa"/>
          </w:tcPr>
          <w:p w14:paraId="5B11C600" w14:textId="77777777" w:rsidR="00DA377F" w:rsidRDefault="00DA377F"/>
          <w:p w14:paraId="53E5C777" w14:textId="77777777" w:rsidR="00DA377F" w:rsidRDefault="00E461B7">
            <w:r>
              <w:t xml:space="preserve">   </w:t>
            </w:r>
            <w:r w:rsidR="00DA377F">
              <w:t>5.4</w:t>
            </w:r>
          </w:p>
        </w:tc>
        <w:tc>
          <w:tcPr>
            <w:tcW w:w="1530" w:type="dxa"/>
          </w:tcPr>
          <w:p w14:paraId="3121F56D" w14:textId="77777777" w:rsidR="00DA377F" w:rsidRDefault="00DA377F"/>
          <w:p w14:paraId="7ED11E3A" w14:textId="77777777" w:rsidR="00DA377F" w:rsidRDefault="00E461B7">
            <w:r>
              <w:t xml:space="preserve">   </w:t>
            </w:r>
            <w:r w:rsidR="00DA377F">
              <w:t>5.5</w:t>
            </w:r>
          </w:p>
        </w:tc>
      </w:tr>
      <w:tr w:rsidR="00DA377F" w14:paraId="055A2D9E" w14:textId="77777777" w:rsidTr="00E461B7">
        <w:tc>
          <w:tcPr>
            <w:tcW w:w="2092" w:type="dxa"/>
          </w:tcPr>
          <w:p w14:paraId="7F8FC174" w14:textId="77777777" w:rsidR="00DA377F" w:rsidRDefault="00DA377F">
            <w:r>
              <w:t xml:space="preserve">EDC 567 (Paper: Comprehensive School Counseling Program) </w:t>
            </w:r>
          </w:p>
        </w:tc>
        <w:tc>
          <w:tcPr>
            <w:tcW w:w="1323" w:type="dxa"/>
          </w:tcPr>
          <w:p w14:paraId="48FD6C63" w14:textId="77777777" w:rsidR="00DA377F" w:rsidRDefault="00DA377F"/>
          <w:p w14:paraId="3D33E583" w14:textId="77777777" w:rsidR="00DA377F" w:rsidRDefault="00DA377F">
            <w:r>
              <w:t xml:space="preserve"> School</w:t>
            </w:r>
          </w:p>
        </w:tc>
        <w:tc>
          <w:tcPr>
            <w:tcW w:w="1620" w:type="dxa"/>
            <w:shd w:val="clear" w:color="auto" w:fill="FBD4B4" w:themeFill="accent6" w:themeFillTint="66"/>
          </w:tcPr>
          <w:p w14:paraId="0AF89A60" w14:textId="77777777" w:rsidR="00DA377F" w:rsidRDefault="00DA377F"/>
          <w:p w14:paraId="7E4708CC" w14:textId="77777777" w:rsidR="00DA377F" w:rsidRDefault="00DA377F">
            <w:r>
              <w:t xml:space="preserve">          6.0</w:t>
            </w:r>
          </w:p>
        </w:tc>
        <w:tc>
          <w:tcPr>
            <w:tcW w:w="1440" w:type="dxa"/>
          </w:tcPr>
          <w:p w14:paraId="06297598" w14:textId="77777777" w:rsidR="00DA377F" w:rsidRDefault="00DA377F"/>
          <w:p w14:paraId="7F9108E1" w14:textId="77777777" w:rsidR="00DA377F" w:rsidRDefault="00E461B7">
            <w:r>
              <w:t xml:space="preserve">   </w:t>
            </w:r>
            <w:r w:rsidR="00DA377F">
              <w:t>5.8</w:t>
            </w:r>
          </w:p>
        </w:tc>
        <w:tc>
          <w:tcPr>
            <w:tcW w:w="1530" w:type="dxa"/>
          </w:tcPr>
          <w:p w14:paraId="7A0E9692" w14:textId="77777777" w:rsidR="00DA377F" w:rsidRDefault="00DA377F"/>
          <w:p w14:paraId="1CB3628A" w14:textId="77777777" w:rsidR="00DA377F" w:rsidRDefault="00E461B7">
            <w:r>
              <w:t xml:space="preserve">   </w:t>
            </w:r>
            <w:r w:rsidR="00DA377F">
              <w:t>5.4</w:t>
            </w:r>
          </w:p>
          <w:p w14:paraId="28D81995" w14:textId="77777777" w:rsidR="00DA377F" w:rsidRDefault="00DA377F"/>
        </w:tc>
      </w:tr>
      <w:tr w:rsidR="00DA377F" w14:paraId="11967DB3" w14:textId="77777777" w:rsidTr="00E461B7">
        <w:tc>
          <w:tcPr>
            <w:tcW w:w="2092" w:type="dxa"/>
          </w:tcPr>
          <w:p w14:paraId="6F94BA9F" w14:textId="77777777" w:rsidR="00DA377F" w:rsidRDefault="00DA377F">
            <w:r>
              <w:t>EDC 568 (Needs Assessment Assignment)</w:t>
            </w:r>
          </w:p>
        </w:tc>
        <w:tc>
          <w:tcPr>
            <w:tcW w:w="1323" w:type="dxa"/>
          </w:tcPr>
          <w:p w14:paraId="37C856C1" w14:textId="77777777" w:rsidR="00DA377F" w:rsidRDefault="00DA377F"/>
          <w:p w14:paraId="1BB500A8" w14:textId="77777777" w:rsidR="00DA377F" w:rsidRDefault="00DA377F">
            <w:r>
              <w:t>CMHC</w:t>
            </w:r>
          </w:p>
        </w:tc>
        <w:tc>
          <w:tcPr>
            <w:tcW w:w="1620" w:type="dxa"/>
            <w:shd w:val="clear" w:color="auto" w:fill="FBD4B4" w:themeFill="accent6" w:themeFillTint="66"/>
          </w:tcPr>
          <w:p w14:paraId="09E6FF02" w14:textId="77777777" w:rsidR="00DA377F" w:rsidRDefault="00DA377F">
            <w:r>
              <w:t xml:space="preserve">           </w:t>
            </w:r>
          </w:p>
          <w:p w14:paraId="7DD19842" w14:textId="77777777" w:rsidR="00DA377F" w:rsidRDefault="00DA377F">
            <w:r>
              <w:t xml:space="preserve">           5.8</w:t>
            </w:r>
          </w:p>
        </w:tc>
        <w:tc>
          <w:tcPr>
            <w:tcW w:w="1440" w:type="dxa"/>
          </w:tcPr>
          <w:p w14:paraId="6CCB2671" w14:textId="77777777" w:rsidR="00DA377F" w:rsidRDefault="00DA377F"/>
          <w:p w14:paraId="488EB0AA" w14:textId="77777777" w:rsidR="00DA377F" w:rsidRDefault="00E461B7">
            <w:r>
              <w:t xml:space="preserve">   </w:t>
            </w:r>
            <w:r w:rsidR="00DA377F">
              <w:t>6.0</w:t>
            </w:r>
          </w:p>
        </w:tc>
        <w:tc>
          <w:tcPr>
            <w:tcW w:w="1530" w:type="dxa"/>
          </w:tcPr>
          <w:p w14:paraId="251C4E17" w14:textId="77777777" w:rsidR="00DA377F" w:rsidRDefault="00DA377F"/>
          <w:p w14:paraId="49EC8426" w14:textId="77777777" w:rsidR="00DA377F" w:rsidRDefault="00E461B7">
            <w:r>
              <w:t xml:space="preserve">   </w:t>
            </w:r>
            <w:r w:rsidR="00DA377F">
              <w:t>5.8</w:t>
            </w:r>
          </w:p>
        </w:tc>
      </w:tr>
    </w:tbl>
    <w:p w14:paraId="5560F1FA" w14:textId="77777777" w:rsidR="00E461B7" w:rsidRDefault="00E461B7">
      <w:pPr>
        <w:rPr>
          <w:b/>
        </w:rPr>
      </w:pPr>
    </w:p>
    <w:p w14:paraId="032FD545" w14:textId="77777777" w:rsidR="00981471" w:rsidRDefault="00DA377F">
      <w:pPr>
        <w:rPr>
          <w:b/>
        </w:rPr>
      </w:pPr>
      <w:r>
        <w:rPr>
          <w:b/>
        </w:rPr>
        <w:t>b. Screening (Autobiography, Empathic Responses, MMPI-II, Interview)</w:t>
      </w:r>
    </w:p>
    <w:p w14:paraId="5D157C8D" w14:textId="77777777" w:rsidR="00DA377F" w:rsidRDefault="00DA377F">
      <w:pPr>
        <w:rPr>
          <w:b/>
        </w:rPr>
      </w:pPr>
    </w:p>
    <w:tbl>
      <w:tblPr>
        <w:tblStyle w:val="ad"/>
        <w:tblW w:w="7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0"/>
        <w:gridCol w:w="1045"/>
        <w:gridCol w:w="1710"/>
        <w:gridCol w:w="1530"/>
        <w:gridCol w:w="1890"/>
      </w:tblGrid>
      <w:tr w:rsidR="00DA377F" w14:paraId="77C980EC" w14:textId="77777777" w:rsidTr="00DA377F">
        <w:tc>
          <w:tcPr>
            <w:tcW w:w="1650" w:type="dxa"/>
          </w:tcPr>
          <w:p w14:paraId="1C5807D1" w14:textId="77777777" w:rsidR="00DA377F" w:rsidRDefault="00DA377F"/>
        </w:tc>
        <w:tc>
          <w:tcPr>
            <w:tcW w:w="1045" w:type="dxa"/>
          </w:tcPr>
          <w:p w14:paraId="78309831" w14:textId="77777777" w:rsidR="00DA377F" w:rsidRDefault="00DA377F"/>
        </w:tc>
        <w:tc>
          <w:tcPr>
            <w:tcW w:w="1710" w:type="dxa"/>
            <w:shd w:val="clear" w:color="auto" w:fill="FBD4B4" w:themeFill="accent6" w:themeFillTint="66"/>
          </w:tcPr>
          <w:p w14:paraId="7B4B83A3" w14:textId="77777777" w:rsidR="00DA377F" w:rsidRDefault="00DA377F">
            <w:r>
              <w:t xml:space="preserve">   Fall 2019 &amp;</w:t>
            </w:r>
          </w:p>
          <w:p w14:paraId="1B05FD87" w14:textId="77777777" w:rsidR="00DA377F" w:rsidRDefault="00DA377F">
            <w:r>
              <w:t xml:space="preserve">   Spring 2020</w:t>
            </w:r>
          </w:p>
        </w:tc>
        <w:tc>
          <w:tcPr>
            <w:tcW w:w="1530" w:type="dxa"/>
          </w:tcPr>
          <w:p w14:paraId="4FDBDA84" w14:textId="77777777" w:rsidR="00DA377F" w:rsidRDefault="00DA377F">
            <w:r>
              <w:t>Fall 2018 &amp; Spring 2019</w:t>
            </w:r>
          </w:p>
        </w:tc>
        <w:tc>
          <w:tcPr>
            <w:tcW w:w="1890" w:type="dxa"/>
          </w:tcPr>
          <w:p w14:paraId="405AD5D1" w14:textId="77777777" w:rsidR="00DA377F" w:rsidRDefault="00DA377F">
            <w:r>
              <w:t>Fall 2017 &amp; Spring 2018</w:t>
            </w:r>
          </w:p>
        </w:tc>
      </w:tr>
      <w:tr w:rsidR="00DA377F" w14:paraId="43C4A491" w14:textId="77777777" w:rsidTr="00DA377F">
        <w:trPr>
          <w:trHeight w:val="656"/>
        </w:trPr>
        <w:tc>
          <w:tcPr>
            <w:tcW w:w="1650" w:type="dxa"/>
          </w:tcPr>
          <w:p w14:paraId="0863E150" w14:textId="77777777" w:rsidR="00DA377F" w:rsidRDefault="00DA377F">
            <w:r>
              <w:t>Completed Screening</w:t>
            </w:r>
          </w:p>
        </w:tc>
        <w:tc>
          <w:tcPr>
            <w:tcW w:w="1045" w:type="dxa"/>
          </w:tcPr>
          <w:p w14:paraId="7AC76C09" w14:textId="77777777" w:rsidR="00DA377F" w:rsidRDefault="00DA377F">
            <w:r>
              <w:t>School</w:t>
            </w:r>
          </w:p>
          <w:p w14:paraId="4F889B64" w14:textId="77777777" w:rsidR="00DA377F" w:rsidRDefault="00DA377F"/>
        </w:tc>
        <w:tc>
          <w:tcPr>
            <w:tcW w:w="1710" w:type="dxa"/>
            <w:shd w:val="clear" w:color="auto" w:fill="FBD4B4" w:themeFill="accent6" w:themeFillTint="66"/>
          </w:tcPr>
          <w:p w14:paraId="46BE2A90" w14:textId="77777777" w:rsidR="00DA377F" w:rsidRDefault="00DA377F"/>
          <w:p w14:paraId="0873AAFC" w14:textId="77777777" w:rsidR="00DA377F" w:rsidRDefault="00DA377F">
            <w:r>
              <w:t xml:space="preserve">          12</w:t>
            </w:r>
          </w:p>
        </w:tc>
        <w:tc>
          <w:tcPr>
            <w:tcW w:w="1530" w:type="dxa"/>
          </w:tcPr>
          <w:p w14:paraId="587342C3" w14:textId="77777777" w:rsidR="00DA377F" w:rsidRDefault="00DA377F"/>
          <w:p w14:paraId="58D51C0A" w14:textId="77777777" w:rsidR="00DA377F" w:rsidRDefault="00DA377F">
            <w:r>
              <w:t xml:space="preserve">       11</w:t>
            </w:r>
          </w:p>
        </w:tc>
        <w:tc>
          <w:tcPr>
            <w:tcW w:w="1890" w:type="dxa"/>
          </w:tcPr>
          <w:p w14:paraId="02A18660" w14:textId="77777777" w:rsidR="00DA377F" w:rsidRDefault="00DA377F"/>
          <w:p w14:paraId="09ACC315" w14:textId="77777777" w:rsidR="00DA377F" w:rsidRDefault="00DA377F">
            <w:r>
              <w:t xml:space="preserve">       12</w:t>
            </w:r>
          </w:p>
        </w:tc>
      </w:tr>
      <w:tr w:rsidR="00DA377F" w14:paraId="17C2B640" w14:textId="77777777" w:rsidTr="00DA377F">
        <w:trPr>
          <w:trHeight w:val="656"/>
        </w:trPr>
        <w:tc>
          <w:tcPr>
            <w:tcW w:w="1650" w:type="dxa"/>
          </w:tcPr>
          <w:p w14:paraId="69EA3863" w14:textId="77777777" w:rsidR="00DA377F" w:rsidRDefault="00DA377F"/>
        </w:tc>
        <w:tc>
          <w:tcPr>
            <w:tcW w:w="1045" w:type="dxa"/>
          </w:tcPr>
          <w:p w14:paraId="59822A32" w14:textId="77777777" w:rsidR="00DA377F" w:rsidRDefault="00DA377F">
            <w:r>
              <w:t>CMHC</w:t>
            </w:r>
          </w:p>
        </w:tc>
        <w:tc>
          <w:tcPr>
            <w:tcW w:w="1710" w:type="dxa"/>
            <w:shd w:val="clear" w:color="auto" w:fill="FBD4B4" w:themeFill="accent6" w:themeFillTint="66"/>
          </w:tcPr>
          <w:p w14:paraId="7199A025" w14:textId="77777777" w:rsidR="00DA377F" w:rsidRDefault="00DA377F">
            <w:r>
              <w:t xml:space="preserve">          14</w:t>
            </w:r>
          </w:p>
        </w:tc>
        <w:tc>
          <w:tcPr>
            <w:tcW w:w="1530" w:type="dxa"/>
          </w:tcPr>
          <w:p w14:paraId="2DA19F6F" w14:textId="77777777" w:rsidR="00DA377F" w:rsidRDefault="00DA377F">
            <w:r>
              <w:t xml:space="preserve">       17</w:t>
            </w:r>
          </w:p>
        </w:tc>
        <w:tc>
          <w:tcPr>
            <w:tcW w:w="1890" w:type="dxa"/>
          </w:tcPr>
          <w:p w14:paraId="2C6E1FB2" w14:textId="77777777" w:rsidR="00DA377F" w:rsidRDefault="00DA377F">
            <w:r>
              <w:t xml:space="preserve">       32</w:t>
            </w:r>
          </w:p>
        </w:tc>
      </w:tr>
    </w:tbl>
    <w:p w14:paraId="23D66CC6" w14:textId="77777777" w:rsidR="00981471" w:rsidRDefault="00981471"/>
    <w:p w14:paraId="7417B241" w14:textId="77777777" w:rsidR="00363A72" w:rsidRDefault="00363A72"/>
    <w:p w14:paraId="4C1E6F02" w14:textId="77777777" w:rsidR="00981471" w:rsidRDefault="00DA377F">
      <w:pPr>
        <w:ind w:firstLine="720"/>
      </w:pPr>
      <w:r>
        <w:t xml:space="preserve">3. </w:t>
      </w:r>
      <w:r>
        <w:rPr>
          <w:u w:val="single"/>
        </w:rPr>
        <w:t>Transition III: Practice</w:t>
      </w:r>
    </w:p>
    <w:p w14:paraId="46958242" w14:textId="77777777" w:rsidR="00981471" w:rsidRDefault="00DA377F">
      <w:r>
        <w:tab/>
      </w:r>
      <w:r>
        <w:tab/>
        <w:t>a. Evaluations by Site Supervisors from Practicum</w:t>
      </w:r>
    </w:p>
    <w:p w14:paraId="70B2F258" w14:textId="77777777" w:rsidR="00981471" w:rsidRDefault="00DA377F">
      <w:r>
        <w:tab/>
      </w:r>
      <w:r>
        <w:tab/>
        <w:t>b. Reflection Scores</w:t>
      </w:r>
    </w:p>
    <w:p w14:paraId="1C08080A" w14:textId="77777777" w:rsidR="00877904" w:rsidRDefault="00877904">
      <w:r w:rsidRPr="00877904">
        <w:rPr>
          <w:color w:val="FF0000"/>
        </w:rPr>
        <w:t>Note: Several Reflection Assignments were not collected due to COVID and the disruption of administrative assistance, therefore the numbers in the 2019 and 2020 less than the other academic years</w:t>
      </w:r>
    </w:p>
    <w:p w14:paraId="7B293B06" w14:textId="77777777" w:rsidR="00981471" w:rsidRDefault="00981471"/>
    <w:tbl>
      <w:tblPr>
        <w:tblStyle w:val="ae"/>
        <w:tblW w:w="8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0"/>
        <w:gridCol w:w="2175"/>
        <w:gridCol w:w="2160"/>
        <w:gridCol w:w="2190"/>
      </w:tblGrid>
      <w:tr w:rsidR="00981471" w14:paraId="6A4C84D2" w14:textId="77777777" w:rsidTr="00DA377F">
        <w:trPr>
          <w:trHeight w:val="280"/>
        </w:trPr>
        <w:tc>
          <w:tcPr>
            <w:tcW w:w="2190" w:type="dxa"/>
          </w:tcPr>
          <w:p w14:paraId="77CA5BBF" w14:textId="77777777" w:rsidR="00981471" w:rsidRDefault="00DA377F">
            <w:r>
              <w:t>Semester</w:t>
            </w:r>
          </w:p>
        </w:tc>
        <w:tc>
          <w:tcPr>
            <w:tcW w:w="2175" w:type="dxa"/>
            <w:shd w:val="clear" w:color="auto" w:fill="FBD4B4" w:themeFill="accent6" w:themeFillTint="66"/>
          </w:tcPr>
          <w:p w14:paraId="292EB748" w14:textId="77777777" w:rsidR="00DA377F" w:rsidRDefault="00DA377F">
            <w:r>
              <w:t xml:space="preserve">        Fall 19 &amp; </w:t>
            </w:r>
          </w:p>
          <w:p w14:paraId="003A199B" w14:textId="77777777" w:rsidR="00981471" w:rsidRDefault="00DA377F">
            <w:r>
              <w:t xml:space="preserve">       Spring 20</w:t>
            </w:r>
          </w:p>
        </w:tc>
        <w:tc>
          <w:tcPr>
            <w:tcW w:w="2160" w:type="dxa"/>
          </w:tcPr>
          <w:p w14:paraId="4FF4F79F" w14:textId="77777777" w:rsidR="00DA377F" w:rsidRDefault="00DA377F">
            <w:r>
              <w:t xml:space="preserve">      Fall 18 &amp; </w:t>
            </w:r>
          </w:p>
          <w:p w14:paraId="03CC5DF7" w14:textId="77777777" w:rsidR="00981471" w:rsidRDefault="00DA377F">
            <w:r>
              <w:t xml:space="preserve">      Spring 19</w:t>
            </w:r>
          </w:p>
        </w:tc>
        <w:tc>
          <w:tcPr>
            <w:tcW w:w="2190" w:type="dxa"/>
          </w:tcPr>
          <w:p w14:paraId="523D8E5E" w14:textId="77777777" w:rsidR="00DA377F" w:rsidRDefault="00DA377F">
            <w:r>
              <w:t xml:space="preserve">     Fall 17 &amp; </w:t>
            </w:r>
          </w:p>
          <w:p w14:paraId="1E8B8A7C" w14:textId="77777777" w:rsidR="00981471" w:rsidRDefault="00DA377F">
            <w:r>
              <w:t xml:space="preserve">     Spring 18</w:t>
            </w:r>
          </w:p>
        </w:tc>
      </w:tr>
      <w:tr w:rsidR="00981471" w14:paraId="4713808E" w14:textId="77777777" w:rsidTr="00DA377F">
        <w:trPr>
          <w:trHeight w:val="1108"/>
        </w:trPr>
        <w:tc>
          <w:tcPr>
            <w:tcW w:w="2190" w:type="dxa"/>
          </w:tcPr>
          <w:p w14:paraId="14905AF6" w14:textId="77777777" w:rsidR="00981471" w:rsidRDefault="00DA377F">
            <w:r>
              <w:t>Average of Site Supervisor Evaluation (Mental  Health)</w:t>
            </w:r>
          </w:p>
        </w:tc>
        <w:tc>
          <w:tcPr>
            <w:tcW w:w="2175" w:type="dxa"/>
            <w:shd w:val="clear" w:color="auto" w:fill="FBD4B4" w:themeFill="accent6" w:themeFillTint="66"/>
          </w:tcPr>
          <w:p w14:paraId="00FE4DB6" w14:textId="77777777" w:rsidR="00981471" w:rsidRDefault="00981471"/>
          <w:p w14:paraId="36F7F764" w14:textId="77777777" w:rsidR="00981471" w:rsidRDefault="00981471"/>
          <w:p w14:paraId="61DA7A9D" w14:textId="77777777" w:rsidR="00981471" w:rsidRDefault="00DA377F">
            <w:r>
              <w:t xml:space="preserve">          5.3</w:t>
            </w:r>
          </w:p>
          <w:p w14:paraId="159EC2B0" w14:textId="77777777" w:rsidR="00981471" w:rsidRDefault="00DA377F">
            <w:r>
              <w:t xml:space="preserve">          </w:t>
            </w:r>
          </w:p>
        </w:tc>
        <w:tc>
          <w:tcPr>
            <w:tcW w:w="2160" w:type="dxa"/>
          </w:tcPr>
          <w:p w14:paraId="069F91C3" w14:textId="77777777" w:rsidR="00981471" w:rsidRDefault="00981471"/>
          <w:p w14:paraId="32A7A5AE" w14:textId="77777777" w:rsidR="00981471" w:rsidRDefault="00981471"/>
          <w:p w14:paraId="648BD4C2" w14:textId="77777777" w:rsidR="00981471" w:rsidRDefault="00E461B7">
            <w:r>
              <w:t xml:space="preserve">           </w:t>
            </w:r>
            <w:r w:rsidR="00DA377F">
              <w:t>5.2</w:t>
            </w:r>
          </w:p>
        </w:tc>
        <w:tc>
          <w:tcPr>
            <w:tcW w:w="2190" w:type="dxa"/>
          </w:tcPr>
          <w:p w14:paraId="636DFA6E" w14:textId="77777777" w:rsidR="00981471" w:rsidRDefault="00981471"/>
          <w:p w14:paraId="0D2D33A4" w14:textId="77777777" w:rsidR="00981471" w:rsidRDefault="00981471"/>
          <w:p w14:paraId="1A22E0B7" w14:textId="77777777" w:rsidR="00981471" w:rsidRDefault="00E461B7">
            <w:r>
              <w:t xml:space="preserve">           </w:t>
            </w:r>
            <w:r w:rsidR="00DA377F">
              <w:t>5.1</w:t>
            </w:r>
          </w:p>
        </w:tc>
      </w:tr>
      <w:tr w:rsidR="00981471" w14:paraId="6C8AB08B" w14:textId="77777777" w:rsidTr="00DA377F">
        <w:trPr>
          <w:trHeight w:val="1120"/>
        </w:trPr>
        <w:tc>
          <w:tcPr>
            <w:tcW w:w="2190" w:type="dxa"/>
          </w:tcPr>
          <w:p w14:paraId="5237AAA4" w14:textId="77777777" w:rsidR="00981471" w:rsidRDefault="00DA377F">
            <w:r>
              <w:t>Average of Site Supervisor Evaluation (School)</w:t>
            </w:r>
          </w:p>
        </w:tc>
        <w:tc>
          <w:tcPr>
            <w:tcW w:w="2175" w:type="dxa"/>
            <w:shd w:val="clear" w:color="auto" w:fill="FBD4B4" w:themeFill="accent6" w:themeFillTint="66"/>
          </w:tcPr>
          <w:p w14:paraId="3C9A345D" w14:textId="77777777" w:rsidR="00981471" w:rsidRDefault="00981471"/>
          <w:p w14:paraId="02D7A503" w14:textId="77777777" w:rsidR="00981471" w:rsidRDefault="00981471"/>
          <w:p w14:paraId="25E213AC" w14:textId="77777777" w:rsidR="00981471" w:rsidRDefault="00DA377F">
            <w:r>
              <w:t xml:space="preserve">           5.6 </w:t>
            </w:r>
          </w:p>
          <w:p w14:paraId="6D196E13" w14:textId="77777777" w:rsidR="00981471" w:rsidRDefault="00DA377F">
            <w:r>
              <w:t xml:space="preserve">          </w:t>
            </w:r>
          </w:p>
        </w:tc>
        <w:tc>
          <w:tcPr>
            <w:tcW w:w="2160" w:type="dxa"/>
          </w:tcPr>
          <w:p w14:paraId="03A0AF6A" w14:textId="77777777" w:rsidR="00981471" w:rsidRDefault="00981471"/>
          <w:p w14:paraId="4676272F" w14:textId="77777777" w:rsidR="00981471" w:rsidRDefault="00981471"/>
          <w:p w14:paraId="3DCA2053" w14:textId="77777777" w:rsidR="00981471" w:rsidRDefault="00E461B7">
            <w:r>
              <w:t xml:space="preserve">          </w:t>
            </w:r>
            <w:r w:rsidR="00DA377F">
              <w:t>5.6</w:t>
            </w:r>
          </w:p>
        </w:tc>
        <w:tc>
          <w:tcPr>
            <w:tcW w:w="2190" w:type="dxa"/>
          </w:tcPr>
          <w:p w14:paraId="0E46D95C" w14:textId="77777777" w:rsidR="00981471" w:rsidRDefault="00981471"/>
          <w:p w14:paraId="4F0D63A8" w14:textId="77777777" w:rsidR="00981471" w:rsidRDefault="00981471"/>
          <w:p w14:paraId="4FB4F793" w14:textId="77777777" w:rsidR="00981471" w:rsidRDefault="00E461B7">
            <w:r>
              <w:t xml:space="preserve">           </w:t>
            </w:r>
            <w:r w:rsidR="00DA377F">
              <w:t>5.5</w:t>
            </w:r>
          </w:p>
        </w:tc>
      </w:tr>
      <w:tr w:rsidR="00981471" w14:paraId="5C57C6E7" w14:textId="77777777" w:rsidTr="00DA377F">
        <w:trPr>
          <w:trHeight w:val="1108"/>
        </w:trPr>
        <w:tc>
          <w:tcPr>
            <w:tcW w:w="2190" w:type="dxa"/>
          </w:tcPr>
          <w:p w14:paraId="1FA3C526" w14:textId="77777777" w:rsidR="00981471" w:rsidRDefault="00DA377F">
            <w:r>
              <w:t>Average of Reflection Assignment (Mental  Health)</w:t>
            </w:r>
          </w:p>
        </w:tc>
        <w:tc>
          <w:tcPr>
            <w:tcW w:w="2175" w:type="dxa"/>
            <w:shd w:val="clear" w:color="auto" w:fill="FBD4B4" w:themeFill="accent6" w:themeFillTint="66"/>
          </w:tcPr>
          <w:p w14:paraId="68CF17FF" w14:textId="77777777" w:rsidR="00981471" w:rsidRDefault="00981471"/>
          <w:p w14:paraId="6BD87FA1" w14:textId="77777777" w:rsidR="00981471" w:rsidRDefault="00DA377F">
            <w:r>
              <w:t xml:space="preserve">      </w:t>
            </w:r>
            <w:r w:rsidR="00E461B7">
              <w:t xml:space="preserve"> </w:t>
            </w:r>
            <w:r>
              <w:t>3 Target</w:t>
            </w:r>
          </w:p>
          <w:p w14:paraId="6BA53633" w14:textId="77777777" w:rsidR="00981471" w:rsidRDefault="00981471"/>
        </w:tc>
        <w:tc>
          <w:tcPr>
            <w:tcW w:w="2160" w:type="dxa"/>
          </w:tcPr>
          <w:p w14:paraId="3C1D4654" w14:textId="77777777" w:rsidR="00981471" w:rsidRDefault="00981471"/>
          <w:p w14:paraId="4A1FCB79" w14:textId="77777777" w:rsidR="00981471" w:rsidRDefault="00E461B7">
            <w:r>
              <w:t xml:space="preserve">   </w:t>
            </w:r>
            <w:r w:rsidR="00DA377F">
              <w:t>6 Target</w:t>
            </w:r>
          </w:p>
          <w:p w14:paraId="40CDBB52" w14:textId="77777777" w:rsidR="00981471" w:rsidRDefault="00E461B7">
            <w:r>
              <w:t xml:space="preserve">   </w:t>
            </w:r>
            <w:r w:rsidR="00DA377F">
              <w:t>1 Acceptable</w:t>
            </w:r>
          </w:p>
        </w:tc>
        <w:tc>
          <w:tcPr>
            <w:tcW w:w="2190" w:type="dxa"/>
          </w:tcPr>
          <w:p w14:paraId="2F9814E1" w14:textId="77777777" w:rsidR="00981471" w:rsidRDefault="00981471"/>
          <w:p w14:paraId="7865B847" w14:textId="77777777" w:rsidR="00981471" w:rsidRDefault="00E461B7">
            <w:r>
              <w:t xml:space="preserve">   </w:t>
            </w:r>
            <w:r w:rsidR="00DA377F">
              <w:t>14 Target</w:t>
            </w:r>
          </w:p>
          <w:p w14:paraId="715B7300" w14:textId="77777777" w:rsidR="00981471" w:rsidRDefault="00E461B7">
            <w:r>
              <w:t xml:space="preserve">  </w:t>
            </w:r>
            <w:r w:rsidR="00DA377F">
              <w:t>11 Acceptable</w:t>
            </w:r>
          </w:p>
        </w:tc>
      </w:tr>
      <w:tr w:rsidR="00981471" w14:paraId="4D654DC1" w14:textId="77777777" w:rsidTr="00DA377F">
        <w:trPr>
          <w:trHeight w:val="1120"/>
        </w:trPr>
        <w:tc>
          <w:tcPr>
            <w:tcW w:w="2190" w:type="dxa"/>
          </w:tcPr>
          <w:p w14:paraId="2E766828" w14:textId="77777777" w:rsidR="00981471" w:rsidRDefault="00DA377F">
            <w:r>
              <w:t>Average of Reflection Assignment (School)</w:t>
            </w:r>
          </w:p>
        </w:tc>
        <w:tc>
          <w:tcPr>
            <w:tcW w:w="2175" w:type="dxa"/>
            <w:shd w:val="clear" w:color="auto" w:fill="FBD4B4" w:themeFill="accent6" w:themeFillTint="66"/>
          </w:tcPr>
          <w:p w14:paraId="0F869103" w14:textId="77777777" w:rsidR="00981471" w:rsidRDefault="00DA377F">
            <w:r>
              <w:t xml:space="preserve">     </w:t>
            </w:r>
          </w:p>
          <w:p w14:paraId="3875E8B2" w14:textId="77777777" w:rsidR="00981471" w:rsidRDefault="00DA377F">
            <w:r>
              <w:t xml:space="preserve">      4 Target</w:t>
            </w:r>
          </w:p>
          <w:p w14:paraId="1E6CCEE1" w14:textId="77777777" w:rsidR="00981471" w:rsidRDefault="00DA377F">
            <w:r>
              <w:t xml:space="preserve">      1 Acceptable</w:t>
            </w:r>
          </w:p>
          <w:p w14:paraId="4F495BE3" w14:textId="77777777" w:rsidR="00981471" w:rsidRDefault="00DA377F">
            <w:r>
              <w:t xml:space="preserve">            </w:t>
            </w:r>
          </w:p>
        </w:tc>
        <w:tc>
          <w:tcPr>
            <w:tcW w:w="2160" w:type="dxa"/>
          </w:tcPr>
          <w:p w14:paraId="4C56FE9D" w14:textId="77777777" w:rsidR="00981471" w:rsidRDefault="00981471"/>
          <w:p w14:paraId="40729D22" w14:textId="77777777" w:rsidR="00981471" w:rsidRDefault="00E461B7">
            <w:r>
              <w:t xml:space="preserve">   </w:t>
            </w:r>
            <w:r w:rsidR="00DA377F">
              <w:t>4 Target</w:t>
            </w:r>
          </w:p>
        </w:tc>
        <w:tc>
          <w:tcPr>
            <w:tcW w:w="2190" w:type="dxa"/>
          </w:tcPr>
          <w:p w14:paraId="080301DD" w14:textId="77777777" w:rsidR="00981471" w:rsidRDefault="00981471"/>
          <w:p w14:paraId="766B2CF6" w14:textId="77777777" w:rsidR="00981471" w:rsidRDefault="00E461B7">
            <w:r>
              <w:t xml:space="preserve">   </w:t>
            </w:r>
            <w:r w:rsidR="00DA377F">
              <w:t>9 Target</w:t>
            </w:r>
          </w:p>
          <w:p w14:paraId="08A8C39F" w14:textId="77777777" w:rsidR="00981471" w:rsidRDefault="00E461B7">
            <w:r>
              <w:t xml:space="preserve">   </w:t>
            </w:r>
            <w:r w:rsidR="00DA377F">
              <w:t>3 Acceptable</w:t>
            </w:r>
          </w:p>
        </w:tc>
      </w:tr>
    </w:tbl>
    <w:p w14:paraId="4264B849" w14:textId="77777777" w:rsidR="00981471" w:rsidRDefault="00981471"/>
    <w:p w14:paraId="2CFE93D3" w14:textId="77777777" w:rsidR="00981471" w:rsidRDefault="00981471"/>
    <w:p w14:paraId="3D79CE2F" w14:textId="77777777" w:rsidR="00981471" w:rsidRDefault="00DA377F">
      <w:r>
        <w:tab/>
        <w:t xml:space="preserve">4.  </w:t>
      </w:r>
      <w:r>
        <w:rPr>
          <w:u w:val="single"/>
        </w:rPr>
        <w:t xml:space="preserve">Transition IV: Graduation </w:t>
      </w:r>
    </w:p>
    <w:p w14:paraId="04E7B453" w14:textId="77777777" w:rsidR="00981471" w:rsidRDefault="00DA377F">
      <w:r>
        <w:tab/>
      </w:r>
      <w:r>
        <w:tab/>
        <w:t>a. Numbers graduating</w:t>
      </w:r>
    </w:p>
    <w:p w14:paraId="47FD800F" w14:textId="77777777" w:rsidR="00981471" w:rsidRDefault="00DA377F">
      <w:r>
        <w:tab/>
      </w:r>
      <w:r>
        <w:tab/>
        <w:t>b. Program Completion Rates</w:t>
      </w:r>
    </w:p>
    <w:p w14:paraId="6326AA38" w14:textId="77777777" w:rsidR="00981471" w:rsidRDefault="00DA377F">
      <w:r>
        <w:tab/>
      </w:r>
      <w:r>
        <w:tab/>
        <w:t xml:space="preserve">c. Counselor Preparation Comprehensive Exam </w:t>
      </w:r>
      <w:r>
        <w:tab/>
      </w:r>
      <w:r>
        <w:tab/>
      </w:r>
      <w:r>
        <w:tab/>
      </w:r>
    </w:p>
    <w:p w14:paraId="5D5D2053" w14:textId="77777777" w:rsidR="00877904" w:rsidRDefault="00877904">
      <w:pPr>
        <w:rPr>
          <w:b/>
        </w:rPr>
      </w:pPr>
    </w:p>
    <w:p w14:paraId="58AE0544" w14:textId="77777777" w:rsidR="00877904" w:rsidRDefault="00877904">
      <w:pPr>
        <w:rPr>
          <w:b/>
        </w:rPr>
      </w:pPr>
    </w:p>
    <w:p w14:paraId="270CD7DF" w14:textId="77777777" w:rsidR="00981471" w:rsidRDefault="00DA377F">
      <w:pPr>
        <w:rPr>
          <w:b/>
        </w:rPr>
      </w:pPr>
      <w:r>
        <w:rPr>
          <w:b/>
        </w:rPr>
        <w:t>a. Graduation Numbers (Summer 20, Fa 20, Sp 21)</w:t>
      </w:r>
    </w:p>
    <w:p w14:paraId="32C25B82" w14:textId="77777777" w:rsidR="00981471" w:rsidRDefault="00981471">
      <w:pPr>
        <w:rPr>
          <w:b/>
        </w:rPr>
      </w:pPr>
    </w:p>
    <w:tbl>
      <w:tblPr>
        <w:tblStyle w:val="af"/>
        <w:tblW w:w="7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1"/>
        <w:gridCol w:w="1771"/>
        <w:gridCol w:w="1771"/>
        <w:gridCol w:w="1771"/>
      </w:tblGrid>
      <w:tr w:rsidR="00981471" w14:paraId="32B960FE" w14:textId="77777777" w:rsidTr="00DA377F">
        <w:tc>
          <w:tcPr>
            <w:tcW w:w="1771" w:type="dxa"/>
          </w:tcPr>
          <w:p w14:paraId="653D475E" w14:textId="77777777" w:rsidR="00981471" w:rsidRDefault="00981471"/>
        </w:tc>
        <w:tc>
          <w:tcPr>
            <w:tcW w:w="1771" w:type="dxa"/>
            <w:shd w:val="clear" w:color="auto" w:fill="FBD4B4" w:themeFill="accent6" w:themeFillTint="66"/>
          </w:tcPr>
          <w:p w14:paraId="7AE7C360" w14:textId="77777777" w:rsidR="00981471" w:rsidRDefault="00DA377F">
            <w:pPr>
              <w:jc w:val="center"/>
            </w:pPr>
            <w:r>
              <w:t>2019-2020</w:t>
            </w:r>
          </w:p>
        </w:tc>
        <w:tc>
          <w:tcPr>
            <w:tcW w:w="1771" w:type="dxa"/>
          </w:tcPr>
          <w:p w14:paraId="283F3F19" w14:textId="77777777" w:rsidR="00981471" w:rsidRDefault="00DA377F">
            <w:pPr>
              <w:jc w:val="center"/>
            </w:pPr>
            <w:r>
              <w:t>2018-2019</w:t>
            </w:r>
          </w:p>
        </w:tc>
        <w:tc>
          <w:tcPr>
            <w:tcW w:w="1771" w:type="dxa"/>
          </w:tcPr>
          <w:p w14:paraId="1D647A6D" w14:textId="77777777" w:rsidR="00981471" w:rsidRDefault="00DA377F">
            <w:pPr>
              <w:jc w:val="center"/>
            </w:pPr>
            <w:r>
              <w:t>2017-2018</w:t>
            </w:r>
          </w:p>
        </w:tc>
      </w:tr>
      <w:tr w:rsidR="00981471" w14:paraId="34BB1468" w14:textId="77777777" w:rsidTr="00DA377F">
        <w:tc>
          <w:tcPr>
            <w:tcW w:w="1771" w:type="dxa"/>
          </w:tcPr>
          <w:p w14:paraId="0CCACF5C" w14:textId="77777777" w:rsidR="00981471" w:rsidRDefault="00DA377F">
            <w:r>
              <w:t>Clinical Mental Health</w:t>
            </w:r>
          </w:p>
        </w:tc>
        <w:tc>
          <w:tcPr>
            <w:tcW w:w="1771" w:type="dxa"/>
            <w:shd w:val="clear" w:color="auto" w:fill="FBD4B4" w:themeFill="accent6" w:themeFillTint="66"/>
          </w:tcPr>
          <w:p w14:paraId="5B81C327" w14:textId="77777777" w:rsidR="00981471" w:rsidRDefault="00981471"/>
          <w:p w14:paraId="1C289AFE" w14:textId="77777777" w:rsidR="00981471" w:rsidRDefault="00DA377F">
            <w:r>
              <w:t xml:space="preserve">            17</w:t>
            </w:r>
          </w:p>
        </w:tc>
        <w:tc>
          <w:tcPr>
            <w:tcW w:w="1771" w:type="dxa"/>
          </w:tcPr>
          <w:p w14:paraId="5CCEC45C" w14:textId="77777777" w:rsidR="00981471" w:rsidRDefault="00981471"/>
          <w:p w14:paraId="034FDF35" w14:textId="77777777" w:rsidR="00981471" w:rsidRDefault="00E461B7">
            <w:r>
              <w:t xml:space="preserve">          </w:t>
            </w:r>
            <w:r w:rsidR="00DA377F">
              <w:t>45</w:t>
            </w:r>
          </w:p>
        </w:tc>
        <w:tc>
          <w:tcPr>
            <w:tcW w:w="1771" w:type="dxa"/>
          </w:tcPr>
          <w:p w14:paraId="2A32A94E" w14:textId="77777777" w:rsidR="00981471" w:rsidRDefault="00981471"/>
          <w:p w14:paraId="7495DFE4" w14:textId="77777777" w:rsidR="00981471" w:rsidRDefault="00E461B7">
            <w:r>
              <w:t xml:space="preserve">          </w:t>
            </w:r>
            <w:r w:rsidR="00DA377F">
              <w:t>48</w:t>
            </w:r>
          </w:p>
        </w:tc>
      </w:tr>
      <w:tr w:rsidR="00981471" w14:paraId="44EEC5ED" w14:textId="77777777" w:rsidTr="00DA377F">
        <w:tc>
          <w:tcPr>
            <w:tcW w:w="1771" w:type="dxa"/>
          </w:tcPr>
          <w:p w14:paraId="080AA6E3" w14:textId="77777777" w:rsidR="00981471" w:rsidRDefault="00DA377F">
            <w:r>
              <w:t>School Counseling</w:t>
            </w:r>
          </w:p>
        </w:tc>
        <w:tc>
          <w:tcPr>
            <w:tcW w:w="1771" w:type="dxa"/>
            <w:shd w:val="clear" w:color="auto" w:fill="FBD4B4" w:themeFill="accent6" w:themeFillTint="66"/>
          </w:tcPr>
          <w:p w14:paraId="1BB1026C" w14:textId="77777777" w:rsidR="00981471" w:rsidRDefault="00981471"/>
          <w:p w14:paraId="70B6A64C" w14:textId="77777777" w:rsidR="00981471" w:rsidRDefault="00DA377F">
            <w:r>
              <w:t xml:space="preserve">            13</w:t>
            </w:r>
          </w:p>
        </w:tc>
        <w:tc>
          <w:tcPr>
            <w:tcW w:w="1771" w:type="dxa"/>
          </w:tcPr>
          <w:p w14:paraId="2A16B33D" w14:textId="77777777" w:rsidR="00981471" w:rsidRDefault="00981471"/>
          <w:p w14:paraId="43E6E7ED" w14:textId="77777777" w:rsidR="00981471" w:rsidRDefault="00E461B7">
            <w:r>
              <w:t xml:space="preserve">          </w:t>
            </w:r>
            <w:r w:rsidR="00DA377F">
              <w:t>24</w:t>
            </w:r>
          </w:p>
        </w:tc>
        <w:tc>
          <w:tcPr>
            <w:tcW w:w="1771" w:type="dxa"/>
          </w:tcPr>
          <w:p w14:paraId="0C5C54DB" w14:textId="77777777" w:rsidR="00981471" w:rsidRDefault="00981471"/>
          <w:p w14:paraId="4D2FFC4C" w14:textId="77777777" w:rsidR="00981471" w:rsidRDefault="00E461B7">
            <w:r>
              <w:t xml:space="preserve">            </w:t>
            </w:r>
            <w:r w:rsidR="00DA377F">
              <w:t>9</w:t>
            </w:r>
          </w:p>
        </w:tc>
      </w:tr>
    </w:tbl>
    <w:p w14:paraId="172BF888" w14:textId="77777777" w:rsidR="00E461B7" w:rsidRDefault="00E461B7">
      <w:pPr>
        <w:rPr>
          <w:b/>
        </w:rPr>
      </w:pPr>
    </w:p>
    <w:p w14:paraId="0CEA2E4F" w14:textId="77777777" w:rsidR="00363A72" w:rsidRDefault="00363A72">
      <w:pPr>
        <w:rPr>
          <w:b/>
        </w:rPr>
      </w:pPr>
    </w:p>
    <w:p w14:paraId="0EFF4952" w14:textId="77777777" w:rsidR="00363A72" w:rsidRDefault="00363A72">
      <w:pPr>
        <w:rPr>
          <w:b/>
        </w:rPr>
      </w:pPr>
    </w:p>
    <w:p w14:paraId="72AC803D" w14:textId="77777777" w:rsidR="00363A72" w:rsidRDefault="00363A72">
      <w:pPr>
        <w:rPr>
          <w:b/>
        </w:rPr>
      </w:pPr>
    </w:p>
    <w:p w14:paraId="5EC09FDD" w14:textId="77777777" w:rsidR="00981471" w:rsidRDefault="00DA377F">
      <w:pPr>
        <w:rPr>
          <w:b/>
        </w:rPr>
      </w:pPr>
      <w:r>
        <w:rPr>
          <w:b/>
        </w:rPr>
        <w:lastRenderedPageBreak/>
        <w:t>b. Program Completion Rates</w:t>
      </w:r>
    </w:p>
    <w:p w14:paraId="1EC1DD4B" w14:textId="77777777" w:rsidR="00981471" w:rsidRDefault="00981471">
      <w:pPr>
        <w:rPr>
          <w:b/>
        </w:rPr>
      </w:pPr>
    </w:p>
    <w:tbl>
      <w:tblPr>
        <w:tblStyle w:val="af0"/>
        <w:tblW w:w="8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1"/>
        <w:gridCol w:w="2207"/>
        <w:gridCol w:w="2207"/>
        <w:gridCol w:w="2207"/>
      </w:tblGrid>
      <w:tr w:rsidR="00981471" w14:paraId="6208DEF7" w14:textId="77777777" w:rsidTr="00E461B7">
        <w:tc>
          <w:tcPr>
            <w:tcW w:w="1771" w:type="dxa"/>
          </w:tcPr>
          <w:p w14:paraId="0E535154" w14:textId="77777777" w:rsidR="00981471" w:rsidRDefault="00981471"/>
        </w:tc>
        <w:tc>
          <w:tcPr>
            <w:tcW w:w="2207" w:type="dxa"/>
            <w:shd w:val="clear" w:color="auto" w:fill="FBD4B4" w:themeFill="accent6" w:themeFillTint="66"/>
          </w:tcPr>
          <w:p w14:paraId="2D63B725" w14:textId="77777777" w:rsidR="00981471" w:rsidRDefault="00DA377F">
            <w:r>
              <w:t xml:space="preserve">       2019-2020 </w:t>
            </w:r>
          </w:p>
        </w:tc>
        <w:tc>
          <w:tcPr>
            <w:tcW w:w="2207" w:type="dxa"/>
          </w:tcPr>
          <w:p w14:paraId="6575BFAF" w14:textId="77777777" w:rsidR="00981471" w:rsidRDefault="00DA377F">
            <w:pPr>
              <w:jc w:val="center"/>
            </w:pPr>
            <w:r>
              <w:t>2018-2019</w:t>
            </w:r>
          </w:p>
        </w:tc>
        <w:tc>
          <w:tcPr>
            <w:tcW w:w="2207" w:type="dxa"/>
          </w:tcPr>
          <w:p w14:paraId="71479415" w14:textId="77777777" w:rsidR="00981471" w:rsidRDefault="00DA377F">
            <w:pPr>
              <w:jc w:val="center"/>
            </w:pPr>
            <w:r>
              <w:t>2017-2018</w:t>
            </w:r>
          </w:p>
        </w:tc>
      </w:tr>
      <w:tr w:rsidR="00981471" w14:paraId="1170F458" w14:textId="77777777" w:rsidTr="00E461B7">
        <w:tc>
          <w:tcPr>
            <w:tcW w:w="1771" w:type="dxa"/>
          </w:tcPr>
          <w:p w14:paraId="095E94F5" w14:textId="77777777" w:rsidR="00981471" w:rsidRDefault="00DA377F">
            <w:r>
              <w:t>Clinical Mental Health</w:t>
            </w:r>
          </w:p>
        </w:tc>
        <w:tc>
          <w:tcPr>
            <w:tcW w:w="2207" w:type="dxa"/>
            <w:shd w:val="clear" w:color="auto" w:fill="FBD4B4" w:themeFill="accent6" w:themeFillTint="66"/>
          </w:tcPr>
          <w:p w14:paraId="0C852BB6" w14:textId="77777777" w:rsidR="00981471" w:rsidRDefault="00981471"/>
          <w:p w14:paraId="6BEA9B23" w14:textId="77777777" w:rsidR="00981471" w:rsidRDefault="00DA377F">
            <w:r>
              <w:t xml:space="preserve">            94%</w:t>
            </w:r>
          </w:p>
        </w:tc>
        <w:tc>
          <w:tcPr>
            <w:tcW w:w="2207" w:type="dxa"/>
          </w:tcPr>
          <w:p w14:paraId="224E8C7F" w14:textId="77777777" w:rsidR="00981471" w:rsidRDefault="00981471"/>
          <w:p w14:paraId="3A70A480" w14:textId="77777777" w:rsidR="00981471" w:rsidRDefault="00E461B7">
            <w:r>
              <w:t xml:space="preserve">            </w:t>
            </w:r>
            <w:r w:rsidR="00DA377F">
              <w:t>92%</w:t>
            </w:r>
          </w:p>
        </w:tc>
        <w:tc>
          <w:tcPr>
            <w:tcW w:w="2207" w:type="dxa"/>
          </w:tcPr>
          <w:p w14:paraId="0E639D77" w14:textId="77777777" w:rsidR="00981471" w:rsidRDefault="00981471"/>
          <w:p w14:paraId="1E9CA557" w14:textId="77777777" w:rsidR="00981471" w:rsidRDefault="00E461B7">
            <w:r>
              <w:t xml:space="preserve">            </w:t>
            </w:r>
            <w:r w:rsidR="00DA377F">
              <w:t>93%</w:t>
            </w:r>
          </w:p>
          <w:p w14:paraId="7A7FBC8A" w14:textId="77777777" w:rsidR="00981471" w:rsidRDefault="00981471"/>
        </w:tc>
      </w:tr>
      <w:tr w:rsidR="00981471" w14:paraId="5FDF78FA" w14:textId="77777777" w:rsidTr="00E461B7">
        <w:tc>
          <w:tcPr>
            <w:tcW w:w="1771" w:type="dxa"/>
          </w:tcPr>
          <w:p w14:paraId="355A9156" w14:textId="77777777" w:rsidR="00981471" w:rsidRDefault="00DA377F">
            <w:r>
              <w:t>School Counseling</w:t>
            </w:r>
          </w:p>
        </w:tc>
        <w:tc>
          <w:tcPr>
            <w:tcW w:w="2207" w:type="dxa"/>
            <w:shd w:val="clear" w:color="auto" w:fill="FBD4B4" w:themeFill="accent6" w:themeFillTint="66"/>
          </w:tcPr>
          <w:p w14:paraId="6E866103" w14:textId="77777777" w:rsidR="00981471" w:rsidRDefault="00981471"/>
          <w:p w14:paraId="3444A8F3" w14:textId="77777777" w:rsidR="00981471" w:rsidRDefault="00DA377F">
            <w:r>
              <w:t xml:space="preserve">            98%</w:t>
            </w:r>
          </w:p>
        </w:tc>
        <w:tc>
          <w:tcPr>
            <w:tcW w:w="2207" w:type="dxa"/>
          </w:tcPr>
          <w:p w14:paraId="49124BAB" w14:textId="77777777" w:rsidR="00981471" w:rsidRDefault="00981471"/>
          <w:p w14:paraId="5DEDAD58" w14:textId="77777777" w:rsidR="00981471" w:rsidRDefault="00E461B7">
            <w:r>
              <w:t xml:space="preserve">           </w:t>
            </w:r>
            <w:r w:rsidR="00DA377F">
              <w:t>96%</w:t>
            </w:r>
          </w:p>
        </w:tc>
        <w:tc>
          <w:tcPr>
            <w:tcW w:w="2207" w:type="dxa"/>
          </w:tcPr>
          <w:p w14:paraId="021FFB17" w14:textId="77777777" w:rsidR="00981471" w:rsidRDefault="00981471"/>
          <w:p w14:paraId="1FF046F9" w14:textId="77777777" w:rsidR="00981471" w:rsidRDefault="00E461B7">
            <w:r>
              <w:t xml:space="preserve">            </w:t>
            </w:r>
            <w:r w:rsidR="00DA377F">
              <w:t>95%</w:t>
            </w:r>
          </w:p>
        </w:tc>
      </w:tr>
    </w:tbl>
    <w:p w14:paraId="1B30FA58" w14:textId="77777777" w:rsidR="00981471" w:rsidRDefault="00981471">
      <w:pPr>
        <w:rPr>
          <w:b/>
        </w:rPr>
      </w:pPr>
    </w:p>
    <w:p w14:paraId="4100CE8C" w14:textId="77777777" w:rsidR="00A12A06" w:rsidRDefault="005B784A">
      <w:pPr>
        <w:rPr>
          <w:b/>
        </w:rPr>
      </w:pPr>
      <w:r w:rsidRPr="005B784A">
        <w:rPr>
          <w:b/>
        </w:rPr>
        <w:t xml:space="preserve">c. Counselor Preparation </w:t>
      </w:r>
      <w:r w:rsidR="00A12A06">
        <w:rPr>
          <w:b/>
        </w:rPr>
        <w:t xml:space="preserve">Comprehensive </w:t>
      </w:r>
      <w:r w:rsidRPr="005B784A">
        <w:rPr>
          <w:b/>
        </w:rPr>
        <w:t xml:space="preserve">Exam: </w:t>
      </w:r>
    </w:p>
    <w:p w14:paraId="57009CC3" w14:textId="77777777" w:rsidR="00A12A06" w:rsidRDefault="00A12A06">
      <w:pPr>
        <w:rPr>
          <w:b/>
        </w:rPr>
      </w:pPr>
    </w:p>
    <w:p w14:paraId="4D8ABEC1" w14:textId="77777777" w:rsidR="005B784A" w:rsidRPr="00A12A06" w:rsidRDefault="00A12A06">
      <w:r>
        <w:rPr>
          <w:b/>
        </w:rPr>
        <w:tab/>
      </w:r>
      <w:r w:rsidR="005B784A" w:rsidRPr="00877904">
        <w:rPr>
          <w:color w:val="FF0000"/>
        </w:rPr>
        <w:t>Due to the COVID Pandemic, the C</w:t>
      </w:r>
      <w:r w:rsidRPr="00877904">
        <w:rPr>
          <w:color w:val="FF0000"/>
        </w:rPr>
        <w:t>PCE was suspended for the Spring semester of 2020. A local, essay-based exam was administered. All Students passed the exam. See the results of the Summer 2019 and the Fall 2019 CPCE on page 1</w:t>
      </w:r>
      <w:r w:rsidR="00301856">
        <w:rPr>
          <w:color w:val="FF0000"/>
        </w:rPr>
        <w:t>8</w:t>
      </w:r>
      <w:r w:rsidRPr="00877904">
        <w:rPr>
          <w:color w:val="FF0000"/>
        </w:rPr>
        <w:t>.</w:t>
      </w:r>
    </w:p>
    <w:p w14:paraId="5EC4CAC0" w14:textId="77777777" w:rsidR="00A12A06" w:rsidRPr="005B784A" w:rsidRDefault="00A12A06">
      <w:pPr>
        <w:rPr>
          <w:b/>
        </w:rPr>
      </w:pPr>
    </w:p>
    <w:p w14:paraId="3EA32362" w14:textId="77777777" w:rsidR="00981471" w:rsidRDefault="00DA377F">
      <w:pPr>
        <w:rPr>
          <w:b/>
        </w:rPr>
      </w:pPr>
      <w:r>
        <w:rPr>
          <w:b/>
        </w:rPr>
        <w:t>d. Job Placement Rates in Counseling or Related Field (6 months after graduation - approximate)</w:t>
      </w:r>
    </w:p>
    <w:p w14:paraId="13913534" w14:textId="77777777" w:rsidR="00981471" w:rsidRDefault="00981471">
      <w:pPr>
        <w:rPr>
          <w:b/>
        </w:rPr>
      </w:pPr>
    </w:p>
    <w:p w14:paraId="44B2D41F" w14:textId="77777777" w:rsidR="00981471" w:rsidRDefault="00981471">
      <w:pPr>
        <w:rPr>
          <w:b/>
        </w:rPr>
      </w:pPr>
    </w:p>
    <w:tbl>
      <w:tblPr>
        <w:tblStyle w:val="af1"/>
        <w:tblW w:w="8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1"/>
        <w:gridCol w:w="2207"/>
        <w:gridCol w:w="2207"/>
        <w:gridCol w:w="2207"/>
      </w:tblGrid>
      <w:tr w:rsidR="00981471" w14:paraId="01EA8C1E" w14:textId="77777777" w:rsidTr="00E461B7">
        <w:tc>
          <w:tcPr>
            <w:tcW w:w="1771" w:type="dxa"/>
          </w:tcPr>
          <w:p w14:paraId="1B808700" w14:textId="77777777" w:rsidR="00981471" w:rsidRDefault="00981471"/>
        </w:tc>
        <w:tc>
          <w:tcPr>
            <w:tcW w:w="2207" w:type="dxa"/>
            <w:shd w:val="clear" w:color="auto" w:fill="FBD4B4" w:themeFill="accent6" w:themeFillTint="66"/>
          </w:tcPr>
          <w:p w14:paraId="2CC7C765" w14:textId="77777777" w:rsidR="00981471" w:rsidRDefault="00DA377F">
            <w:r>
              <w:t xml:space="preserve">         2019-2020 </w:t>
            </w:r>
          </w:p>
        </w:tc>
        <w:tc>
          <w:tcPr>
            <w:tcW w:w="2207" w:type="dxa"/>
          </w:tcPr>
          <w:p w14:paraId="0739309B" w14:textId="77777777" w:rsidR="00981471" w:rsidRDefault="00DA377F">
            <w:pPr>
              <w:jc w:val="center"/>
            </w:pPr>
            <w:r>
              <w:t>2018-2019</w:t>
            </w:r>
          </w:p>
        </w:tc>
        <w:tc>
          <w:tcPr>
            <w:tcW w:w="2207" w:type="dxa"/>
          </w:tcPr>
          <w:p w14:paraId="380A65A7" w14:textId="77777777" w:rsidR="00981471" w:rsidRDefault="00DA377F">
            <w:pPr>
              <w:jc w:val="center"/>
            </w:pPr>
            <w:r>
              <w:t>2017-2018</w:t>
            </w:r>
          </w:p>
        </w:tc>
      </w:tr>
      <w:tr w:rsidR="00981471" w14:paraId="3C365E36" w14:textId="77777777" w:rsidTr="00E461B7">
        <w:tc>
          <w:tcPr>
            <w:tcW w:w="1771" w:type="dxa"/>
          </w:tcPr>
          <w:p w14:paraId="1E0E0336" w14:textId="77777777" w:rsidR="00981471" w:rsidRDefault="00DA377F">
            <w:r>
              <w:t>Clinical Mental Health</w:t>
            </w:r>
          </w:p>
        </w:tc>
        <w:tc>
          <w:tcPr>
            <w:tcW w:w="2207" w:type="dxa"/>
            <w:shd w:val="clear" w:color="auto" w:fill="FBD4B4" w:themeFill="accent6" w:themeFillTint="66"/>
          </w:tcPr>
          <w:p w14:paraId="1A9DFDD2" w14:textId="77777777" w:rsidR="00981471" w:rsidRDefault="00981471"/>
          <w:p w14:paraId="3A1F2B8B" w14:textId="77777777" w:rsidR="00981471" w:rsidRDefault="00DA377F">
            <w:r>
              <w:t xml:space="preserve">            95%</w:t>
            </w:r>
          </w:p>
        </w:tc>
        <w:tc>
          <w:tcPr>
            <w:tcW w:w="2207" w:type="dxa"/>
          </w:tcPr>
          <w:p w14:paraId="58D64D8F" w14:textId="77777777" w:rsidR="00981471" w:rsidRDefault="00981471"/>
          <w:p w14:paraId="306A4D87" w14:textId="77777777" w:rsidR="00981471" w:rsidRDefault="00E461B7">
            <w:r>
              <w:t xml:space="preserve">           </w:t>
            </w:r>
            <w:r w:rsidR="00DA377F">
              <w:t>94%</w:t>
            </w:r>
          </w:p>
        </w:tc>
        <w:tc>
          <w:tcPr>
            <w:tcW w:w="2207" w:type="dxa"/>
          </w:tcPr>
          <w:p w14:paraId="792D0111" w14:textId="77777777" w:rsidR="00981471" w:rsidRDefault="00981471"/>
          <w:p w14:paraId="4E8EDEE3" w14:textId="77777777" w:rsidR="00981471" w:rsidRDefault="00E461B7">
            <w:r>
              <w:t xml:space="preserve">            </w:t>
            </w:r>
            <w:r w:rsidR="00DA377F">
              <w:t>95%</w:t>
            </w:r>
          </w:p>
          <w:p w14:paraId="5A099217" w14:textId="77777777" w:rsidR="00981471" w:rsidRDefault="00981471"/>
        </w:tc>
      </w:tr>
      <w:tr w:rsidR="00981471" w14:paraId="476DA021" w14:textId="77777777" w:rsidTr="00E461B7">
        <w:tc>
          <w:tcPr>
            <w:tcW w:w="1771" w:type="dxa"/>
          </w:tcPr>
          <w:p w14:paraId="0CC92000" w14:textId="77777777" w:rsidR="00981471" w:rsidRDefault="00DA377F">
            <w:r>
              <w:t>School Counseling</w:t>
            </w:r>
          </w:p>
        </w:tc>
        <w:tc>
          <w:tcPr>
            <w:tcW w:w="2207" w:type="dxa"/>
            <w:shd w:val="clear" w:color="auto" w:fill="FBD4B4" w:themeFill="accent6" w:themeFillTint="66"/>
          </w:tcPr>
          <w:p w14:paraId="1ADD666F" w14:textId="77777777" w:rsidR="00981471" w:rsidRDefault="00981471"/>
          <w:p w14:paraId="3AAF8046" w14:textId="77777777" w:rsidR="00981471" w:rsidRDefault="00DA377F">
            <w:r>
              <w:t xml:space="preserve">            85%</w:t>
            </w:r>
          </w:p>
        </w:tc>
        <w:tc>
          <w:tcPr>
            <w:tcW w:w="2207" w:type="dxa"/>
          </w:tcPr>
          <w:p w14:paraId="79D8CFFF" w14:textId="77777777" w:rsidR="00981471" w:rsidRDefault="00981471"/>
          <w:p w14:paraId="0DB07049" w14:textId="77777777" w:rsidR="00981471" w:rsidRDefault="00E461B7">
            <w:r>
              <w:t xml:space="preserve">         </w:t>
            </w:r>
            <w:r w:rsidR="00DA377F">
              <w:t>82%</w:t>
            </w:r>
          </w:p>
        </w:tc>
        <w:tc>
          <w:tcPr>
            <w:tcW w:w="2207" w:type="dxa"/>
          </w:tcPr>
          <w:p w14:paraId="44D063BB" w14:textId="77777777" w:rsidR="00981471" w:rsidRDefault="00981471"/>
          <w:p w14:paraId="098ED427" w14:textId="77777777" w:rsidR="00981471" w:rsidRDefault="00E461B7">
            <w:r>
              <w:t xml:space="preserve">            </w:t>
            </w:r>
            <w:r w:rsidR="00DA377F">
              <w:t>85%</w:t>
            </w:r>
          </w:p>
        </w:tc>
      </w:tr>
    </w:tbl>
    <w:p w14:paraId="53A4E229" w14:textId="77777777" w:rsidR="00981471" w:rsidRDefault="00981471"/>
    <w:p w14:paraId="7785265E" w14:textId="77777777" w:rsidR="00981471" w:rsidRDefault="00981471"/>
    <w:p w14:paraId="4A1DDE6E" w14:textId="77777777" w:rsidR="00981471" w:rsidRDefault="00DA377F">
      <w:pPr>
        <w:rPr>
          <w:b/>
          <w:sz w:val="28"/>
          <w:szCs w:val="28"/>
          <w:u w:val="single"/>
        </w:rPr>
      </w:pPr>
      <w:r>
        <w:rPr>
          <w:b/>
          <w:sz w:val="28"/>
          <w:szCs w:val="28"/>
          <w:u w:val="single"/>
        </w:rPr>
        <w:t xml:space="preserve">II. Program Evaluation: Student Learning Outcome Data </w:t>
      </w:r>
    </w:p>
    <w:p w14:paraId="76EB0C95" w14:textId="77777777" w:rsidR="00981471" w:rsidRDefault="00981471">
      <w:pPr>
        <w:rPr>
          <w:b/>
        </w:rPr>
      </w:pPr>
    </w:p>
    <w:p w14:paraId="324E9C2D" w14:textId="77777777" w:rsidR="00981471" w:rsidRDefault="00DA377F">
      <w:pPr>
        <w:rPr>
          <w:b/>
          <w:sz w:val="28"/>
          <w:szCs w:val="28"/>
        </w:rPr>
      </w:pPr>
      <w:r>
        <w:rPr>
          <w:b/>
          <w:sz w:val="28"/>
          <w:szCs w:val="28"/>
        </w:rPr>
        <w:t xml:space="preserve">Outcome Assessment Data Review 2019 -2020 (2016 CACREP Standards) – </w:t>
      </w:r>
    </w:p>
    <w:p w14:paraId="0CCA417E" w14:textId="77777777" w:rsidR="00981471" w:rsidRDefault="00981471">
      <w:pPr>
        <w:rPr>
          <w:b/>
        </w:rPr>
      </w:pPr>
    </w:p>
    <w:p w14:paraId="463F3BC4" w14:textId="77777777" w:rsidR="00981471" w:rsidRDefault="00DA377F">
      <w:pPr>
        <w:rPr>
          <w:b/>
        </w:rPr>
      </w:pPr>
      <w:r>
        <w:rPr>
          <w:b/>
        </w:rPr>
        <w:t>Disposition Averages – Both Programs     (based on 5 point Likert scale)</w:t>
      </w:r>
    </w:p>
    <w:p w14:paraId="02E4A280" w14:textId="77777777" w:rsidR="00981471" w:rsidRDefault="00981471">
      <w:pPr>
        <w:rPr>
          <w:b/>
        </w:rPr>
      </w:pPr>
    </w:p>
    <w:tbl>
      <w:tblPr>
        <w:tblStyle w:val="af2"/>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5"/>
        <w:gridCol w:w="750"/>
        <w:gridCol w:w="735"/>
        <w:gridCol w:w="720"/>
        <w:gridCol w:w="990"/>
        <w:gridCol w:w="735"/>
        <w:gridCol w:w="720"/>
        <w:gridCol w:w="720"/>
        <w:gridCol w:w="990"/>
        <w:gridCol w:w="750"/>
        <w:gridCol w:w="735"/>
        <w:gridCol w:w="690"/>
      </w:tblGrid>
      <w:tr w:rsidR="00981471" w14:paraId="13D0988D" w14:textId="77777777" w:rsidTr="00E461B7">
        <w:trPr>
          <w:trHeight w:val="1313"/>
        </w:trPr>
        <w:tc>
          <w:tcPr>
            <w:tcW w:w="1065" w:type="dxa"/>
          </w:tcPr>
          <w:p w14:paraId="183AC93E" w14:textId="77777777" w:rsidR="00981471" w:rsidRDefault="00DA377F">
            <w:pPr>
              <w:rPr>
                <w:b/>
              </w:rPr>
            </w:pPr>
            <w:r>
              <w:rPr>
                <w:b/>
              </w:rPr>
              <w:t>Fa 2019 &amp; Sp 2020</w:t>
            </w:r>
          </w:p>
        </w:tc>
        <w:tc>
          <w:tcPr>
            <w:tcW w:w="750" w:type="dxa"/>
            <w:shd w:val="clear" w:color="auto" w:fill="FBD4B4" w:themeFill="accent6" w:themeFillTint="66"/>
          </w:tcPr>
          <w:p w14:paraId="2247009B" w14:textId="77777777" w:rsidR="00E461B7" w:rsidRDefault="00DA377F">
            <w:pPr>
              <w:rPr>
                <w:b/>
              </w:rPr>
            </w:pPr>
            <w:r>
              <w:rPr>
                <w:b/>
              </w:rPr>
              <w:t xml:space="preserve"> </w:t>
            </w:r>
          </w:p>
          <w:p w14:paraId="18EF03D1" w14:textId="77777777" w:rsidR="00981471" w:rsidRDefault="00DA377F">
            <w:pPr>
              <w:rPr>
                <w:b/>
                <w:sz w:val="22"/>
                <w:szCs w:val="22"/>
              </w:rPr>
            </w:pPr>
            <w:r>
              <w:rPr>
                <w:b/>
                <w:sz w:val="22"/>
                <w:szCs w:val="22"/>
              </w:rPr>
              <w:t>Adm</w:t>
            </w:r>
          </w:p>
        </w:tc>
        <w:tc>
          <w:tcPr>
            <w:tcW w:w="735" w:type="dxa"/>
            <w:shd w:val="clear" w:color="auto" w:fill="FBD4B4" w:themeFill="accent6" w:themeFillTint="66"/>
          </w:tcPr>
          <w:p w14:paraId="247223AC" w14:textId="77777777" w:rsidR="00981471" w:rsidRDefault="00DA377F">
            <w:pPr>
              <w:rPr>
                <w:b/>
                <w:sz w:val="22"/>
                <w:szCs w:val="22"/>
              </w:rPr>
            </w:pPr>
            <w:r>
              <w:rPr>
                <w:b/>
              </w:rPr>
              <w:t xml:space="preserve">    </w:t>
            </w:r>
            <w:r>
              <w:rPr>
                <w:b/>
                <w:sz w:val="22"/>
                <w:szCs w:val="22"/>
              </w:rPr>
              <w:t>Pre-</w:t>
            </w:r>
          </w:p>
          <w:p w14:paraId="49CF408C" w14:textId="77777777" w:rsidR="00981471" w:rsidRDefault="00DA377F">
            <w:pPr>
              <w:rPr>
                <w:b/>
                <w:sz w:val="22"/>
                <w:szCs w:val="22"/>
              </w:rPr>
            </w:pPr>
            <w:r>
              <w:rPr>
                <w:b/>
                <w:sz w:val="22"/>
                <w:szCs w:val="22"/>
              </w:rPr>
              <w:t>Prac</w:t>
            </w:r>
          </w:p>
        </w:tc>
        <w:tc>
          <w:tcPr>
            <w:tcW w:w="720" w:type="dxa"/>
            <w:shd w:val="clear" w:color="auto" w:fill="FBD4B4" w:themeFill="accent6" w:themeFillTint="66"/>
          </w:tcPr>
          <w:p w14:paraId="2EEC0424" w14:textId="77777777" w:rsidR="00981471" w:rsidRDefault="00DA377F">
            <w:pPr>
              <w:rPr>
                <w:b/>
                <w:sz w:val="22"/>
                <w:szCs w:val="22"/>
              </w:rPr>
            </w:pPr>
            <w:r>
              <w:rPr>
                <w:b/>
              </w:rPr>
              <w:t xml:space="preserve">      </w:t>
            </w:r>
            <w:r>
              <w:rPr>
                <w:b/>
                <w:sz w:val="22"/>
                <w:szCs w:val="22"/>
              </w:rPr>
              <w:t>Prac</w:t>
            </w:r>
          </w:p>
        </w:tc>
        <w:tc>
          <w:tcPr>
            <w:tcW w:w="990" w:type="dxa"/>
          </w:tcPr>
          <w:p w14:paraId="2F67A548" w14:textId="77777777" w:rsidR="00981471" w:rsidRDefault="00DA377F">
            <w:pPr>
              <w:rPr>
                <w:b/>
              </w:rPr>
            </w:pPr>
            <w:r>
              <w:rPr>
                <w:b/>
              </w:rPr>
              <w:t>Fa 2018 &amp; Sp 2019</w:t>
            </w:r>
          </w:p>
        </w:tc>
        <w:tc>
          <w:tcPr>
            <w:tcW w:w="735" w:type="dxa"/>
          </w:tcPr>
          <w:p w14:paraId="363C8A95" w14:textId="77777777" w:rsidR="00981471" w:rsidRDefault="00981471">
            <w:pPr>
              <w:rPr>
                <w:b/>
                <w:sz w:val="22"/>
                <w:szCs w:val="22"/>
              </w:rPr>
            </w:pPr>
          </w:p>
          <w:p w14:paraId="4B9D3E49" w14:textId="77777777" w:rsidR="00981471" w:rsidRDefault="00DA377F">
            <w:pPr>
              <w:rPr>
                <w:b/>
                <w:sz w:val="22"/>
                <w:szCs w:val="22"/>
              </w:rPr>
            </w:pPr>
            <w:r>
              <w:rPr>
                <w:b/>
                <w:sz w:val="22"/>
                <w:szCs w:val="22"/>
              </w:rPr>
              <w:t>Adm</w:t>
            </w:r>
          </w:p>
        </w:tc>
        <w:tc>
          <w:tcPr>
            <w:tcW w:w="720" w:type="dxa"/>
          </w:tcPr>
          <w:p w14:paraId="6A6B4D49" w14:textId="77777777" w:rsidR="00981471" w:rsidRDefault="00981471">
            <w:pPr>
              <w:rPr>
                <w:b/>
                <w:sz w:val="22"/>
                <w:szCs w:val="22"/>
              </w:rPr>
            </w:pPr>
          </w:p>
          <w:p w14:paraId="3180D066" w14:textId="77777777" w:rsidR="00981471" w:rsidRDefault="00DA377F">
            <w:pPr>
              <w:rPr>
                <w:b/>
                <w:sz w:val="22"/>
                <w:szCs w:val="22"/>
              </w:rPr>
            </w:pPr>
            <w:r>
              <w:rPr>
                <w:b/>
                <w:sz w:val="22"/>
                <w:szCs w:val="22"/>
              </w:rPr>
              <w:t>Pre-Prac</w:t>
            </w:r>
          </w:p>
        </w:tc>
        <w:tc>
          <w:tcPr>
            <w:tcW w:w="720" w:type="dxa"/>
          </w:tcPr>
          <w:p w14:paraId="35C79B98" w14:textId="77777777" w:rsidR="00981471" w:rsidRDefault="00981471">
            <w:pPr>
              <w:rPr>
                <w:b/>
                <w:sz w:val="22"/>
                <w:szCs w:val="22"/>
              </w:rPr>
            </w:pPr>
          </w:p>
          <w:p w14:paraId="45A8D515" w14:textId="77777777" w:rsidR="00981471" w:rsidRDefault="00DA377F">
            <w:pPr>
              <w:rPr>
                <w:b/>
                <w:sz w:val="22"/>
                <w:szCs w:val="22"/>
              </w:rPr>
            </w:pPr>
            <w:r>
              <w:rPr>
                <w:b/>
                <w:sz w:val="22"/>
                <w:szCs w:val="22"/>
              </w:rPr>
              <w:t>Prac</w:t>
            </w:r>
          </w:p>
        </w:tc>
        <w:tc>
          <w:tcPr>
            <w:tcW w:w="990" w:type="dxa"/>
          </w:tcPr>
          <w:p w14:paraId="79036FAD" w14:textId="77777777" w:rsidR="00981471" w:rsidRDefault="00DA377F">
            <w:pPr>
              <w:rPr>
                <w:b/>
              </w:rPr>
            </w:pPr>
            <w:r>
              <w:rPr>
                <w:b/>
              </w:rPr>
              <w:t>Fa 2017 &amp; Sp 2018</w:t>
            </w:r>
          </w:p>
        </w:tc>
        <w:tc>
          <w:tcPr>
            <w:tcW w:w="750" w:type="dxa"/>
          </w:tcPr>
          <w:p w14:paraId="13E03304" w14:textId="77777777" w:rsidR="00981471" w:rsidRDefault="00981471">
            <w:pPr>
              <w:rPr>
                <w:b/>
                <w:sz w:val="22"/>
                <w:szCs w:val="22"/>
              </w:rPr>
            </w:pPr>
          </w:p>
          <w:p w14:paraId="1B11DAFA" w14:textId="77777777" w:rsidR="00981471" w:rsidRDefault="00DA377F">
            <w:pPr>
              <w:rPr>
                <w:b/>
                <w:sz w:val="22"/>
                <w:szCs w:val="22"/>
              </w:rPr>
            </w:pPr>
            <w:r>
              <w:rPr>
                <w:b/>
                <w:sz w:val="22"/>
                <w:szCs w:val="22"/>
              </w:rPr>
              <w:t>Adm.</w:t>
            </w:r>
          </w:p>
        </w:tc>
        <w:tc>
          <w:tcPr>
            <w:tcW w:w="735" w:type="dxa"/>
          </w:tcPr>
          <w:p w14:paraId="170A56FB" w14:textId="77777777" w:rsidR="00981471" w:rsidRDefault="00981471">
            <w:pPr>
              <w:rPr>
                <w:b/>
                <w:sz w:val="22"/>
                <w:szCs w:val="22"/>
              </w:rPr>
            </w:pPr>
          </w:p>
          <w:p w14:paraId="02B78A78" w14:textId="77777777" w:rsidR="00981471" w:rsidRDefault="00DA377F">
            <w:pPr>
              <w:rPr>
                <w:b/>
                <w:sz w:val="22"/>
                <w:szCs w:val="22"/>
              </w:rPr>
            </w:pPr>
            <w:r>
              <w:rPr>
                <w:b/>
                <w:sz w:val="22"/>
                <w:szCs w:val="22"/>
              </w:rPr>
              <w:t>Pre-Prac</w:t>
            </w:r>
          </w:p>
        </w:tc>
        <w:tc>
          <w:tcPr>
            <w:tcW w:w="690" w:type="dxa"/>
          </w:tcPr>
          <w:p w14:paraId="5647C24F" w14:textId="77777777" w:rsidR="00981471" w:rsidRDefault="00981471">
            <w:pPr>
              <w:rPr>
                <w:b/>
                <w:sz w:val="20"/>
                <w:szCs w:val="20"/>
              </w:rPr>
            </w:pPr>
          </w:p>
          <w:p w14:paraId="19F62AB1" w14:textId="77777777" w:rsidR="00981471" w:rsidRDefault="00DA377F">
            <w:pPr>
              <w:rPr>
                <w:b/>
                <w:sz w:val="20"/>
                <w:szCs w:val="20"/>
              </w:rPr>
            </w:pPr>
            <w:r>
              <w:rPr>
                <w:b/>
                <w:sz w:val="20"/>
                <w:szCs w:val="20"/>
              </w:rPr>
              <w:t>Prac.</w:t>
            </w:r>
          </w:p>
        </w:tc>
      </w:tr>
      <w:tr w:rsidR="00981471" w14:paraId="39AE0BD6" w14:textId="77777777" w:rsidTr="00E461B7">
        <w:tc>
          <w:tcPr>
            <w:tcW w:w="1065" w:type="dxa"/>
          </w:tcPr>
          <w:p w14:paraId="4479214E" w14:textId="77777777" w:rsidR="00981471" w:rsidRDefault="00DA377F">
            <w:pPr>
              <w:rPr>
                <w:b/>
              </w:rPr>
            </w:pPr>
            <w:r>
              <w:rPr>
                <w:sz w:val="18"/>
                <w:szCs w:val="18"/>
              </w:rPr>
              <w:t>Respect</w:t>
            </w:r>
            <w:r>
              <w:rPr>
                <w:b/>
                <w:sz w:val="18"/>
                <w:szCs w:val="18"/>
              </w:rPr>
              <w:t xml:space="preserve"> </w:t>
            </w:r>
            <w:r>
              <w:rPr>
                <w:sz w:val="18"/>
                <w:szCs w:val="18"/>
              </w:rPr>
              <w:t>toward Others</w:t>
            </w:r>
            <w:r>
              <w:rPr>
                <w:b/>
                <w:sz w:val="20"/>
                <w:szCs w:val="20"/>
              </w:rPr>
              <w:t xml:space="preserve"> </w:t>
            </w:r>
            <w:r>
              <w:rPr>
                <w:b/>
                <w:sz w:val="22"/>
                <w:szCs w:val="22"/>
              </w:rPr>
              <w:t xml:space="preserve">  </w:t>
            </w:r>
            <w:r>
              <w:rPr>
                <w:b/>
              </w:rPr>
              <w:t xml:space="preserve">  </w:t>
            </w:r>
          </w:p>
        </w:tc>
        <w:tc>
          <w:tcPr>
            <w:tcW w:w="750" w:type="dxa"/>
            <w:shd w:val="clear" w:color="auto" w:fill="FBD4B4" w:themeFill="accent6" w:themeFillTint="66"/>
          </w:tcPr>
          <w:p w14:paraId="75FF7D22" w14:textId="77777777" w:rsidR="00981471" w:rsidRDefault="00DA377F">
            <w:r>
              <w:t xml:space="preserve">             4.75</w:t>
            </w:r>
          </w:p>
        </w:tc>
        <w:tc>
          <w:tcPr>
            <w:tcW w:w="735" w:type="dxa"/>
            <w:shd w:val="clear" w:color="auto" w:fill="FBD4B4" w:themeFill="accent6" w:themeFillTint="66"/>
          </w:tcPr>
          <w:p w14:paraId="65706C59" w14:textId="77777777" w:rsidR="00981471" w:rsidRDefault="00DA377F">
            <w:r>
              <w:t xml:space="preserve">               3.7</w:t>
            </w:r>
          </w:p>
        </w:tc>
        <w:tc>
          <w:tcPr>
            <w:tcW w:w="720" w:type="dxa"/>
            <w:shd w:val="clear" w:color="auto" w:fill="FBD4B4" w:themeFill="accent6" w:themeFillTint="66"/>
          </w:tcPr>
          <w:p w14:paraId="24F97ADC" w14:textId="77777777" w:rsidR="00981471" w:rsidRDefault="00DA377F">
            <w:r>
              <w:t xml:space="preserve">             4.75</w:t>
            </w:r>
          </w:p>
        </w:tc>
        <w:tc>
          <w:tcPr>
            <w:tcW w:w="990" w:type="dxa"/>
          </w:tcPr>
          <w:p w14:paraId="11EB0C50" w14:textId="77777777" w:rsidR="00981471" w:rsidRDefault="00DA377F">
            <w:pPr>
              <w:rPr>
                <w:sz w:val="18"/>
                <w:szCs w:val="18"/>
              </w:rPr>
            </w:pPr>
            <w:r>
              <w:rPr>
                <w:sz w:val="18"/>
                <w:szCs w:val="18"/>
              </w:rPr>
              <w:t>Respect toward Others</w:t>
            </w:r>
          </w:p>
        </w:tc>
        <w:tc>
          <w:tcPr>
            <w:tcW w:w="735" w:type="dxa"/>
          </w:tcPr>
          <w:p w14:paraId="014409FF" w14:textId="77777777" w:rsidR="00981471" w:rsidRDefault="00981471"/>
          <w:p w14:paraId="2A402034" w14:textId="77777777" w:rsidR="00981471" w:rsidRDefault="00DA377F">
            <w:r>
              <w:t>4.7</w:t>
            </w:r>
          </w:p>
        </w:tc>
        <w:tc>
          <w:tcPr>
            <w:tcW w:w="720" w:type="dxa"/>
          </w:tcPr>
          <w:p w14:paraId="792036F1" w14:textId="77777777" w:rsidR="00981471" w:rsidRDefault="00981471"/>
          <w:p w14:paraId="63E8AEE7" w14:textId="77777777" w:rsidR="00981471" w:rsidRDefault="00DA377F">
            <w:r>
              <w:t>3.9</w:t>
            </w:r>
          </w:p>
          <w:p w14:paraId="708AB300" w14:textId="77777777" w:rsidR="00981471" w:rsidRDefault="00981471"/>
        </w:tc>
        <w:tc>
          <w:tcPr>
            <w:tcW w:w="720" w:type="dxa"/>
          </w:tcPr>
          <w:p w14:paraId="1401F419" w14:textId="77777777" w:rsidR="00981471" w:rsidRDefault="00981471"/>
          <w:p w14:paraId="29FE288B" w14:textId="77777777" w:rsidR="00981471" w:rsidRDefault="00DA377F">
            <w:r>
              <w:t>4.4</w:t>
            </w:r>
          </w:p>
        </w:tc>
        <w:tc>
          <w:tcPr>
            <w:tcW w:w="990" w:type="dxa"/>
          </w:tcPr>
          <w:p w14:paraId="16661E96" w14:textId="77777777" w:rsidR="00981471" w:rsidRDefault="00DA377F">
            <w:pPr>
              <w:rPr>
                <w:sz w:val="18"/>
                <w:szCs w:val="18"/>
              </w:rPr>
            </w:pPr>
            <w:r>
              <w:rPr>
                <w:sz w:val="18"/>
                <w:szCs w:val="18"/>
              </w:rPr>
              <w:t>Respect toward Others</w:t>
            </w:r>
          </w:p>
        </w:tc>
        <w:tc>
          <w:tcPr>
            <w:tcW w:w="750" w:type="dxa"/>
          </w:tcPr>
          <w:p w14:paraId="66B01BE9" w14:textId="77777777" w:rsidR="00981471" w:rsidRDefault="00981471"/>
          <w:p w14:paraId="0D2B950F" w14:textId="77777777" w:rsidR="00981471" w:rsidRDefault="00DA377F">
            <w:r>
              <w:t>4.75</w:t>
            </w:r>
          </w:p>
        </w:tc>
        <w:tc>
          <w:tcPr>
            <w:tcW w:w="735" w:type="dxa"/>
          </w:tcPr>
          <w:p w14:paraId="5C022B00" w14:textId="77777777" w:rsidR="00981471" w:rsidRDefault="00981471"/>
          <w:p w14:paraId="5A3894F0" w14:textId="77777777" w:rsidR="00981471" w:rsidRDefault="00DA377F">
            <w:r>
              <w:t>4.05</w:t>
            </w:r>
          </w:p>
        </w:tc>
        <w:tc>
          <w:tcPr>
            <w:tcW w:w="690" w:type="dxa"/>
          </w:tcPr>
          <w:p w14:paraId="47B69148" w14:textId="77777777" w:rsidR="00981471" w:rsidRDefault="00981471"/>
          <w:p w14:paraId="41F045AE" w14:textId="77777777" w:rsidR="00981471" w:rsidRDefault="00DA377F">
            <w:r>
              <w:t>4.5</w:t>
            </w:r>
          </w:p>
        </w:tc>
      </w:tr>
      <w:tr w:rsidR="00981471" w14:paraId="0BECBEA7" w14:textId="77777777" w:rsidTr="00E461B7">
        <w:trPr>
          <w:trHeight w:val="840"/>
        </w:trPr>
        <w:tc>
          <w:tcPr>
            <w:tcW w:w="1065" w:type="dxa"/>
          </w:tcPr>
          <w:p w14:paraId="6508F299" w14:textId="77777777" w:rsidR="00981471" w:rsidRDefault="00DA377F">
            <w:pPr>
              <w:rPr>
                <w:sz w:val="18"/>
                <w:szCs w:val="18"/>
              </w:rPr>
            </w:pPr>
            <w:r>
              <w:rPr>
                <w:sz w:val="18"/>
                <w:szCs w:val="18"/>
              </w:rPr>
              <w:t>Embraces Diversity</w:t>
            </w:r>
          </w:p>
        </w:tc>
        <w:tc>
          <w:tcPr>
            <w:tcW w:w="750" w:type="dxa"/>
            <w:shd w:val="clear" w:color="auto" w:fill="FBD4B4" w:themeFill="accent6" w:themeFillTint="66"/>
          </w:tcPr>
          <w:p w14:paraId="234FB9F7" w14:textId="77777777" w:rsidR="00981471" w:rsidRDefault="00DA377F">
            <w:r>
              <w:t xml:space="preserve">             4.8</w:t>
            </w:r>
          </w:p>
        </w:tc>
        <w:tc>
          <w:tcPr>
            <w:tcW w:w="735" w:type="dxa"/>
            <w:shd w:val="clear" w:color="auto" w:fill="FBD4B4" w:themeFill="accent6" w:themeFillTint="66"/>
          </w:tcPr>
          <w:p w14:paraId="449DFF2A" w14:textId="77777777" w:rsidR="00981471" w:rsidRDefault="00DA377F">
            <w:r>
              <w:t xml:space="preserve">               3.7</w:t>
            </w:r>
          </w:p>
        </w:tc>
        <w:tc>
          <w:tcPr>
            <w:tcW w:w="720" w:type="dxa"/>
            <w:shd w:val="clear" w:color="auto" w:fill="FBD4B4" w:themeFill="accent6" w:themeFillTint="66"/>
          </w:tcPr>
          <w:p w14:paraId="7C52BE34" w14:textId="77777777" w:rsidR="00981471" w:rsidRDefault="00DA377F">
            <w:r>
              <w:t xml:space="preserve">             4.65</w:t>
            </w:r>
          </w:p>
        </w:tc>
        <w:tc>
          <w:tcPr>
            <w:tcW w:w="990" w:type="dxa"/>
          </w:tcPr>
          <w:p w14:paraId="0D57C9D4" w14:textId="77777777" w:rsidR="00981471" w:rsidRDefault="00DA377F">
            <w:pPr>
              <w:rPr>
                <w:sz w:val="18"/>
                <w:szCs w:val="18"/>
              </w:rPr>
            </w:pPr>
            <w:r>
              <w:rPr>
                <w:sz w:val="18"/>
                <w:szCs w:val="18"/>
              </w:rPr>
              <w:t>Embraces Diversity</w:t>
            </w:r>
          </w:p>
        </w:tc>
        <w:tc>
          <w:tcPr>
            <w:tcW w:w="735" w:type="dxa"/>
          </w:tcPr>
          <w:p w14:paraId="7BE68415" w14:textId="77777777" w:rsidR="00981471" w:rsidRDefault="00981471"/>
          <w:p w14:paraId="55661110" w14:textId="77777777" w:rsidR="00981471" w:rsidRDefault="00DA377F">
            <w:r>
              <w:t>4.6</w:t>
            </w:r>
          </w:p>
        </w:tc>
        <w:tc>
          <w:tcPr>
            <w:tcW w:w="720" w:type="dxa"/>
          </w:tcPr>
          <w:p w14:paraId="47A98155" w14:textId="77777777" w:rsidR="00981471" w:rsidRDefault="00981471"/>
          <w:p w14:paraId="4CD370A5" w14:textId="77777777" w:rsidR="00981471" w:rsidRDefault="00DA377F">
            <w:r>
              <w:t>4.0</w:t>
            </w:r>
          </w:p>
          <w:p w14:paraId="669550D1" w14:textId="77777777" w:rsidR="00981471" w:rsidRDefault="00981471"/>
        </w:tc>
        <w:tc>
          <w:tcPr>
            <w:tcW w:w="720" w:type="dxa"/>
          </w:tcPr>
          <w:p w14:paraId="094A4AD4" w14:textId="77777777" w:rsidR="00981471" w:rsidRDefault="00981471"/>
          <w:p w14:paraId="022565E2" w14:textId="77777777" w:rsidR="00981471" w:rsidRDefault="00DA377F">
            <w:r>
              <w:t>4.5</w:t>
            </w:r>
          </w:p>
        </w:tc>
        <w:tc>
          <w:tcPr>
            <w:tcW w:w="990" w:type="dxa"/>
          </w:tcPr>
          <w:p w14:paraId="6FC251C9" w14:textId="77777777" w:rsidR="00981471" w:rsidRDefault="00DA377F">
            <w:pPr>
              <w:rPr>
                <w:sz w:val="18"/>
                <w:szCs w:val="18"/>
              </w:rPr>
            </w:pPr>
            <w:r>
              <w:rPr>
                <w:sz w:val="18"/>
                <w:szCs w:val="18"/>
              </w:rPr>
              <w:t>Embraces Diversity</w:t>
            </w:r>
          </w:p>
        </w:tc>
        <w:tc>
          <w:tcPr>
            <w:tcW w:w="750" w:type="dxa"/>
          </w:tcPr>
          <w:p w14:paraId="0CC87F31" w14:textId="77777777" w:rsidR="00981471" w:rsidRDefault="00981471"/>
          <w:p w14:paraId="02C425E3" w14:textId="77777777" w:rsidR="00981471" w:rsidRDefault="00DA377F">
            <w:r>
              <w:t>4.5</w:t>
            </w:r>
          </w:p>
        </w:tc>
        <w:tc>
          <w:tcPr>
            <w:tcW w:w="735" w:type="dxa"/>
          </w:tcPr>
          <w:p w14:paraId="39EE39F3" w14:textId="77777777" w:rsidR="00981471" w:rsidRDefault="00981471"/>
          <w:p w14:paraId="0331F9DF" w14:textId="77777777" w:rsidR="00981471" w:rsidRDefault="00DA377F">
            <w:r>
              <w:t>4.25</w:t>
            </w:r>
          </w:p>
        </w:tc>
        <w:tc>
          <w:tcPr>
            <w:tcW w:w="690" w:type="dxa"/>
          </w:tcPr>
          <w:p w14:paraId="2F4B9B48" w14:textId="77777777" w:rsidR="00981471" w:rsidRDefault="00981471"/>
          <w:p w14:paraId="0290E6A3" w14:textId="77777777" w:rsidR="00981471" w:rsidRDefault="00DA377F">
            <w:r>
              <w:t>4.55</w:t>
            </w:r>
          </w:p>
        </w:tc>
      </w:tr>
      <w:tr w:rsidR="00981471" w14:paraId="5952FC75" w14:textId="77777777" w:rsidTr="00E461B7">
        <w:tc>
          <w:tcPr>
            <w:tcW w:w="1065" w:type="dxa"/>
          </w:tcPr>
          <w:p w14:paraId="145AD26E" w14:textId="77777777" w:rsidR="00981471" w:rsidRDefault="00DA377F">
            <w:pPr>
              <w:rPr>
                <w:sz w:val="18"/>
                <w:szCs w:val="18"/>
              </w:rPr>
            </w:pPr>
            <w:r>
              <w:rPr>
                <w:sz w:val="18"/>
                <w:szCs w:val="18"/>
              </w:rPr>
              <w:lastRenderedPageBreak/>
              <w:t>Professio-nal Integrity</w:t>
            </w:r>
          </w:p>
        </w:tc>
        <w:tc>
          <w:tcPr>
            <w:tcW w:w="750" w:type="dxa"/>
            <w:shd w:val="clear" w:color="auto" w:fill="FBD4B4" w:themeFill="accent6" w:themeFillTint="66"/>
          </w:tcPr>
          <w:p w14:paraId="7B47948C" w14:textId="77777777" w:rsidR="00981471" w:rsidRDefault="00DA377F">
            <w:r>
              <w:t xml:space="preserve">             4.75</w:t>
            </w:r>
          </w:p>
        </w:tc>
        <w:tc>
          <w:tcPr>
            <w:tcW w:w="735" w:type="dxa"/>
            <w:shd w:val="clear" w:color="auto" w:fill="FBD4B4" w:themeFill="accent6" w:themeFillTint="66"/>
          </w:tcPr>
          <w:p w14:paraId="041AC493" w14:textId="77777777" w:rsidR="00981471" w:rsidRDefault="00DA377F">
            <w:r>
              <w:t xml:space="preserve">               3.8</w:t>
            </w:r>
          </w:p>
        </w:tc>
        <w:tc>
          <w:tcPr>
            <w:tcW w:w="720" w:type="dxa"/>
            <w:shd w:val="clear" w:color="auto" w:fill="FBD4B4" w:themeFill="accent6" w:themeFillTint="66"/>
          </w:tcPr>
          <w:p w14:paraId="11F3E118" w14:textId="77777777" w:rsidR="00981471" w:rsidRDefault="00DA377F">
            <w:r>
              <w:t xml:space="preserve">             4.4</w:t>
            </w:r>
          </w:p>
        </w:tc>
        <w:tc>
          <w:tcPr>
            <w:tcW w:w="990" w:type="dxa"/>
          </w:tcPr>
          <w:p w14:paraId="540F1735" w14:textId="77777777" w:rsidR="00981471" w:rsidRDefault="00DA377F">
            <w:pPr>
              <w:rPr>
                <w:sz w:val="18"/>
                <w:szCs w:val="18"/>
              </w:rPr>
            </w:pPr>
            <w:r>
              <w:rPr>
                <w:sz w:val="18"/>
                <w:szCs w:val="18"/>
              </w:rPr>
              <w:t>Professio-nal Integrity</w:t>
            </w:r>
          </w:p>
        </w:tc>
        <w:tc>
          <w:tcPr>
            <w:tcW w:w="735" w:type="dxa"/>
          </w:tcPr>
          <w:p w14:paraId="61FA1CA6" w14:textId="77777777" w:rsidR="00981471" w:rsidRDefault="00981471"/>
          <w:p w14:paraId="532A08AF" w14:textId="77777777" w:rsidR="00981471" w:rsidRDefault="00DA377F">
            <w:r>
              <w:t>4.8</w:t>
            </w:r>
          </w:p>
        </w:tc>
        <w:tc>
          <w:tcPr>
            <w:tcW w:w="720" w:type="dxa"/>
          </w:tcPr>
          <w:p w14:paraId="0E9C0F7F" w14:textId="77777777" w:rsidR="00981471" w:rsidRDefault="00981471"/>
          <w:p w14:paraId="140B4086" w14:textId="77777777" w:rsidR="00981471" w:rsidRDefault="00DA377F">
            <w:r>
              <w:t>3.8</w:t>
            </w:r>
          </w:p>
        </w:tc>
        <w:tc>
          <w:tcPr>
            <w:tcW w:w="720" w:type="dxa"/>
          </w:tcPr>
          <w:p w14:paraId="0EB70FCD" w14:textId="77777777" w:rsidR="00981471" w:rsidRDefault="00981471"/>
          <w:p w14:paraId="1FE5EB04" w14:textId="77777777" w:rsidR="00981471" w:rsidRDefault="00DA377F">
            <w:r>
              <w:t>4.3</w:t>
            </w:r>
          </w:p>
          <w:p w14:paraId="5275AD20" w14:textId="77777777" w:rsidR="00981471" w:rsidRDefault="00981471"/>
        </w:tc>
        <w:tc>
          <w:tcPr>
            <w:tcW w:w="990" w:type="dxa"/>
          </w:tcPr>
          <w:p w14:paraId="077F9911" w14:textId="77777777" w:rsidR="00981471" w:rsidRDefault="00DA377F">
            <w:pPr>
              <w:rPr>
                <w:sz w:val="18"/>
                <w:szCs w:val="18"/>
              </w:rPr>
            </w:pPr>
            <w:r>
              <w:rPr>
                <w:sz w:val="18"/>
                <w:szCs w:val="18"/>
              </w:rPr>
              <w:t>Professio-nal Integrity</w:t>
            </w:r>
          </w:p>
        </w:tc>
        <w:tc>
          <w:tcPr>
            <w:tcW w:w="750" w:type="dxa"/>
          </w:tcPr>
          <w:p w14:paraId="451FDEFE" w14:textId="77777777" w:rsidR="00981471" w:rsidRDefault="00981471"/>
          <w:p w14:paraId="72BA8A7D" w14:textId="77777777" w:rsidR="00981471" w:rsidRDefault="00DA377F">
            <w:r>
              <w:t>4.75</w:t>
            </w:r>
          </w:p>
        </w:tc>
        <w:tc>
          <w:tcPr>
            <w:tcW w:w="735" w:type="dxa"/>
          </w:tcPr>
          <w:p w14:paraId="795FE3E7" w14:textId="77777777" w:rsidR="00981471" w:rsidRDefault="00981471"/>
          <w:p w14:paraId="6EB716EB" w14:textId="77777777" w:rsidR="00981471" w:rsidRDefault="00DA377F">
            <w:r>
              <w:t>4.15</w:t>
            </w:r>
          </w:p>
          <w:p w14:paraId="00F714E9" w14:textId="77777777" w:rsidR="00981471" w:rsidRDefault="00981471"/>
        </w:tc>
        <w:tc>
          <w:tcPr>
            <w:tcW w:w="690" w:type="dxa"/>
          </w:tcPr>
          <w:p w14:paraId="21E9D28A" w14:textId="77777777" w:rsidR="00981471" w:rsidRDefault="00981471"/>
          <w:p w14:paraId="223EABD6" w14:textId="77777777" w:rsidR="00981471" w:rsidRDefault="00DA377F">
            <w:r>
              <w:t>4.75</w:t>
            </w:r>
          </w:p>
        </w:tc>
      </w:tr>
      <w:tr w:rsidR="00981471" w14:paraId="7BD6CAD1" w14:textId="77777777" w:rsidTr="00E461B7">
        <w:tc>
          <w:tcPr>
            <w:tcW w:w="1065" w:type="dxa"/>
          </w:tcPr>
          <w:p w14:paraId="5FABF02D" w14:textId="77777777" w:rsidR="00981471" w:rsidRDefault="00DA377F">
            <w:pPr>
              <w:rPr>
                <w:sz w:val="18"/>
                <w:szCs w:val="18"/>
              </w:rPr>
            </w:pPr>
            <w:r>
              <w:rPr>
                <w:sz w:val="18"/>
                <w:szCs w:val="18"/>
              </w:rPr>
              <w:t>Ethical Behavior</w:t>
            </w:r>
          </w:p>
        </w:tc>
        <w:tc>
          <w:tcPr>
            <w:tcW w:w="750" w:type="dxa"/>
            <w:shd w:val="clear" w:color="auto" w:fill="FBD4B4" w:themeFill="accent6" w:themeFillTint="66"/>
          </w:tcPr>
          <w:p w14:paraId="6229E46F" w14:textId="77777777" w:rsidR="00981471" w:rsidRDefault="00DA377F">
            <w:r>
              <w:t xml:space="preserve">             4.8</w:t>
            </w:r>
          </w:p>
        </w:tc>
        <w:tc>
          <w:tcPr>
            <w:tcW w:w="735" w:type="dxa"/>
            <w:shd w:val="clear" w:color="auto" w:fill="FBD4B4" w:themeFill="accent6" w:themeFillTint="66"/>
          </w:tcPr>
          <w:p w14:paraId="7C2D5A5A" w14:textId="77777777" w:rsidR="00981471" w:rsidRDefault="00DA377F">
            <w:r>
              <w:t xml:space="preserve">               3.8</w:t>
            </w:r>
          </w:p>
        </w:tc>
        <w:tc>
          <w:tcPr>
            <w:tcW w:w="720" w:type="dxa"/>
            <w:shd w:val="clear" w:color="auto" w:fill="FBD4B4" w:themeFill="accent6" w:themeFillTint="66"/>
          </w:tcPr>
          <w:p w14:paraId="72F01B57" w14:textId="77777777" w:rsidR="00981471" w:rsidRDefault="00DA377F">
            <w:r>
              <w:t xml:space="preserve">             4.65</w:t>
            </w:r>
          </w:p>
        </w:tc>
        <w:tc>
          <w:tcPr>
            <w:tcW w:w="990" w:type="dxa"/>
          </w:tcPr>
          <w:p w14:paraId="0055C122" w14:textId="77777777" w:rsidR="00981471" w:rsidRDefault="00DA377F">
            <w:pPr>
              <w:rPr>
                <w:sz w:val="18"/>
                <w:szCs w:val="18"/>
              </w:rPr>
            </w:pPr>
            <w:r>
              <w:rPr>
                <w:sz w:val="18"/>
                <w:szCs w:val="18"/>
              </w:rPr>
              <w:t>Ethical Behavior</w:t>
            </w:r>
          </w:p>
        </w:tc>
        <w:tc>
          <w:tcPr>
            <w:tcW w:w="735" w:type="dxa"/>
          </w:tcPr>
          <w:p w14:paraId="74DEF7CF" w14:textId="77777777" w:rsidR="00981471" w:rsidRDefault="00981471"/>
          <w:p w14:paraId="28D5C4D3" w14:textId="77777777" w:rsidR="00981471" w:rsidRDefault="00DA377F">
            <w:r>
              <w:t>4.7</w:t>
            </w:r>
          </w:p>
        </w:tc>
        <w:tc>
          <w:tcPr>
            <w:tcW w:w="720" w:type="dxa"/>
          </w:tcPr>
          <w:p w14:paraId="2BECA7D9" w14:textId="77777777" w:rsidR="00981471" w:rsidRDefault="00981471"/>
          <w:p w14:paraId="30EFF777" w14:textId="77777777" w:rsidR="00981471" w:rsidRDefault="00DA377F">
            <w:r>
              <w:t>3.7</w:t>
            </w:r>
          </w:p>
          <w:p w14:paraId="00F55C96" w14:textId="77777777" w:rsidR="00981471" w:rsidRDefault="00981471"/>
        </w:tc>
        <w:tc>
          <w:tcPr>
            <w:tcW w:w="720" w:type="dxa"/>
          </w:tcPr>
          <w:p w14:paraId="5FED9D7D" w14:textId="77777777" w:rsidR="00981471" w:rsidRDefault="00981471"/>
          <w:p w14:paraId="39BFAAB0" w14:textId="77777777" w:rsidR="00981471" w:rsidRDefault="00DA377F">
            <w:r>
              <w:t>4.6</w:t>
            </w:r>
          </w:p>
        </w:tc>
        <w:tc>
          <w:tcPr>
            <w:tcW w:w="990" w:type="dxa"/>
          </w:tcPr>
          <w:p w14:paraId="090404EC" w14:textId="77777777" w:rsidR="00981471" w:rsidRDefault="00DA377F">
            <w:pPr>
              <w:rPr>
                <w:sz w:val="18"/>
                <w:szCs w:val="18"/>
              </w:rPr>
            </w:pPr>
            <w:r>
              <w:rPr>
                <w:sz w:val="18"/>
                <w:szCs w:val="18"/>
              </w:rPr>
              <w:t>Ethical Behavior</w:t>
            </w:r>
          </w:p>
        </w:tc>
        <w:tc>
          <w:tcPr>
            <w:tcW w:w="750" w:type="dxa"/>
          </w:tcPr>
          <w:p w14:paraId="7A3D832F" w14:textId="77777777" w:rsidR="00981471" w:rsidRDefault="00981471"/>
          <w:p w14:paraId="24DE9DC8" w14:textId="77777777" w:rsidR="00981471" w:rsidRDefault="00DA377F">
            <w:r>
              <w:t>4.6</w:t>
            </w:r>
          </w:p>
          <w:p w14:paraId="0B57D74E" w14:textId="77777777" w:rsidR="00981471" w:rsidRDefault="00981471"/>
        </w:tc>
        <w:tc>
          <w:tcPr>
            <w:tcW w:w="735" w:type="dxa"/>
          </w:tcPr>
          <w:p w14:paraId="43EB700D" w14:textId="77777777" w:rsidR="00981471" w:rsidRDefault="00981471"/>
          <w:p w14:paraId="3A367CB6" w14:textId="77777777" w:rsidR="00981471" w:rsidRDefault="00DA377F">
            <w:r>
              <w:t>4</w:t>
            </w:r>
          </w:p>
        </w:tc>
        <w:tc>
          <w:tcPr>
            <w:tcW w:w="690" w:type="dxa"/>
          </w:tcPr>
          <w:p w14:paraId="575B31B9" w14:textId="77777777" w:rsidR="00981471" w:rsidRDefault="00981471"/>
          <w:p w14:paraId="608F7DB7" w14:textId="77777777" w:rsidR="00981471" w:rsidRDefault="00DA377F">
            <w:r>
              <w:t>4.65</w:t>
            </w:r>
          </w:p>
        </w:tc>
      </w:tr>
      <w:tr w:rsidR="00981471" w14:paraId="0816C3F2" w14:textId="77777777" w:rsidTr="00E461B7">
        <w:tc>
          <w:tcPr>
            <w:tcW w:w="1065" w:type="dxa"/>
          </w:tcPr>
          <w:p w14:paraId="7A2F9EFF" w14:textId="77777777" w:rsidR="00981471" w:rsidRDefault="00DA377F">
            <w:pPr>
              <w:rPr>
                <w:sz w:val="18"/>
                <w:szCs w:val="18"/>
              </w:rPr>
            </w:pPr>
            <w:r>
              <w:rPr>
                <w:sz w:val="18"/>
                <w:szCs w:val="18"/>
              </w:rPr>
              <w:t>Empathy</w:t>
            </w:r>
          </w:p>
        </w:tc>
        <w:tc>
          <w:tcPr>
            <w:tcW w:w="750" w:type="dxa"/>
            <w:shd w:val="clear" w:color="auto" w:fill="FBD4B4" w:themeFill="accent6" w:themeFillTint="66"/>
          </w:tcPr>
          <w:p w14:paraId="0FF38C35" w14:textId="77777777" w:rsidR="00981471" w:rsidRDefault="00DA377F">
            <w:r>
              <w:t xml:space="preserve">             4.8</w:t>
            </w:r>
          </w:p>
        </w:tc>
        <w:tc>
          <w:tcPr>
            <w:tcW w:w="735" w:type="dxa"/>
            <w:shd w:val="clear" w:color="auto" w:fill="FBD4B4" w:themeFill="accent6" w:themeFillTint="66"/>
          </w:tcPr>
          <w:p w14:paraId="0D569291" w14:textId="77777777" w:rsidR="00981471" w:rsidRDefault="00DA377F">
            <w:r>
              <w:t xml:space="preserve">               3.7</w:t>
            </w:r>
          </w:p>
        </w:tc>
        <w:tc>
          <w:tcPr>
            <w:tcW w:w="720" w:type="dxa"/>
            <w:shd w:val="clear" w:color="auto" w:fill="FBD4B4" w:themeFill="accent6" w:themeFillTint="66"/>
          </w:tcPr>
          <w:p w14:paraId="4D4178D3" w14:textId="77777777" w:rsidR="00981471" w:rsidRDefault="00DA377F">
            <w:r>
              <w:t xml:space="preserve">              4.65</w:t>
            </w:r>
          </w:p>
        </w:tc>
        <w:tc>
          <w:tcPr>
            <w:tcW w:w="990" w:type="dxa"/>
          </w:tcPr>
          <w:p w14:paraId="63C520AD" w14:textId="77777777" w:rsidR="00981471" w:rsidRDefault="00DA377F">
            <w:pPr>
              <w:rPr>
                <w:sz w:val="18"/>
                <w:szCs w:val="18"/>
              </w:rPr>
            </w:pPr>
            <w:r>
              <w:rPr>
                <w:sz w:val="18"/>
                <w:szCs w:val="18"/>
              </w:rPr>
              <w:t>Empathy</w:t>
            </w:r>
          </w:p>
        </w:tc>
        <w:tc>
          <w:tcPr>
            <w:tcW w:w="735" w:type="dxa"/>
          </w:tcPr>
          <w:p w14:paraId="1C836783" w14:textId="77777777" w:rsidR="00981471" w:rsidRDefault="00981471"/>
          <w:p w14:paraId="7826DE2F" w14:textId="77777777" w:rsidR="00981471" w:rsidRDefault="00DA377F">
            <w:r>
              <w:t>4.8</w:t>
            </w:r>
          </w:p>
        </w:tc>
        <w:tc>
          <w:tcPr>
            <w:tcW w:w="720" w:type="dxa"/>
          </w:tcPr>
          <w:p w14:paraId="0626A9DD" w14:textId="77777777" w:rsidR="00981471" w:rsidRDefault="00981471"/>
          <w:p w14:paraId="144F2F45" w14:textId="77777777" w:rsidR="00981471" w:rsidRDefault="00DA377F">
            <w:r>
              <w:t>3.7</w:t>
            </w:r>
          </w:p>
        </w:tc>
        <w:tc>
          <w:tcPr>
            <w:tcW w:w="720" w:type="dxa"/>
          </w:tcPr>
          <w:p w14:paraId="3CD53572" w14:textId="77777777" w:rsidR="00981471" w:rsidRDefault="00981471"/>
          <w:p w14:paraId="5A7025E9" w14:textId="77777777" w:rsidR="00981471" w:rsidRDefault="00DA377F">
            <w:r>
              <w:t>4.2</w:t>
            </w:r>
          </w:p>
        </w:tc>
        <w:tc>
          <w:tcPr>
            <w:tcW w:w="990" w:type="dxa"/>
          </w:tcPr>
          <w:p w14:paraId="1B6B5122" w14:textId="77777777" w:rsidR="00981471" w:rsidRDefault="00DA377F">
            <w:pPr>
              <w:rPr>
                <w:sz w:val="18"/>
                <w:szCs w:val="18"/>
              </w:rPr>
            </w:pPr>
            <w:r>
              <w:rPr>
                <w:sz w:val="18"/>
                <w:szCs w:val="18"/>
              </w:rPr>
              <w:t>Empathy</w:t>
            </w:r>
          </w:p>
        </w:tc>
        <w:tc>
          <w:tcPr>
            <w:tcW w:w="750" w:type="dxa"/>
          </w:tcPr>
          <w:p w14:paraId="7F1457FE" w14:textId="77777777" w:rsidR="00981471" w:rsidRDefault="00981471"/>
          <w:p w14:paraId="4A80B8E3" w14:textId="77777777" w:rsidR="00981471" w:rsidRDefault="00DA377F">
            <w:r>
              <w:t>4.6</w:t>
            </w:r>
          </w:p>
        </w:tc>
        <w:tc>
          <w:tcPr>
            <w:tcW w:w="735" w:type="dxa"/>
          </w:tcPr>
          <w:p w14:paraId="4741C1FE" w14:textId="77777777" w:rsidR="00981471" w:rsidRDefault="00981471"/>
          <w:p w14:paraId="40BC0BD5" w14:textId="77777777" w:rsidR="00981471" w:rsidRDefault="00DA377F">
            <w:r>
              <w:t>4.1</w:t>
            </w:r>
          </w:p>
        </w:tc>
        <w:tc>
          <w:tcPr>
            <w:tcW w:w="690" w:type="dxa"/>
          </w:tcPr>
          <w:p w14:paraId="091ECD10" w14:textId="77777777" w:rsidR="00981471" w:rsidRDefault="00981471"/>
          <w:p w14:paraId="7DAD9AC0" w14:textId="77777777" w:rsidR="00981471" w:rsidRDefault="00DA377F">
            <w:r>
              <w:t>4.5</w:t>
            </w:r>
          </w:p>
        </w:tc>
      </w:tr>
      <w:tr w:rsidR="00981471" w14:paraId="1F68AAF2" w14:textId="77777777" w:rsidTr="00E461B7">
        <w:tc>
          <w:tcPr>
            <w:tcW w:w="1065" w:type="dxa"/>
          </w:tcPr>
          <w:p w14:paraId="6C67C8B1" w14:textId="77777777" w:rsidR="00981471" w:rsidRDefault="00DA377F">
            <w:pPr>
              <w:rPr>
                <w:sz w:val="18"/>
                <w:szCs w:val="18"/>
              </w:rPr>
            </w:pPr>
            <w:r>
              <w:rPr>
                <w:sz w:val="18"/>
                <w:szCs w:val="18"/>
              </w:rPr>
              <w:t>Open to Feedback</w:t>
            </w:r>
          </w:p>
        </w:tc>
        <w:tc>
          <w:tcPr>
            <w:tcW w:w="750" w:type="dxa"/>
            <w:shd w:val="clear" w:color="auto" w:fill="FBD4B4" w:themeFill="accent6" w:themeFillTint="66"/>
          </w:tcPr>
          <w:p w14:paraId="648B2DD4" w14:textId="77777777" w:rsidR="00981471" w:rsidRDefault="00DA377F">
            <w:r>
              <w:t xml:space="preserve">             4.6</w:t>
            </w:r>
          </w:p>
        </w:tc>
        <w:tc>
          <w:tcPr>
            <w:tcW w:w="735" w:type="dxa"/>
            <w:shd w:val="clear" w:color="auto" w:fill="FBD4B4" w:themeFill="accent6" w:themeFillTint="66"/>
          </w:tcPr>
          <w:p w14:paraId="4A69FDD9" w14:textId="77777777" w:rsidR="00981471" w:rsidRDefault="00DA377F">
            <w:r>
              <w:t xml:space="preserve">               3.6</w:t>
            </w:r>
          </w:p>
        </w:tc>
        <w:tc>
          <w:tcPr>
            <w:tcW w:w="720" w:type="dxa"/>
            <w:shd w:val="clear" w:color="auto" w:fill="FBD4B4" w:themeFill="accent6" w:themeFillTint="66"/>
          </w:tcPr>
          <w:p w14:paraId="5F3C53E2" w14:textId="77777777" w:rsidR="00981471" w:rsidRDefault="00DA377F">
            <w:r>
              <w:t xml:space="preserve">              4.65</w:t>
            </w:r>
          </w:p>
        </w:tc>
        <w:tc>
          <w:tcPr>
            <w:tcW w:w="990" w:type="dxa"/>
          </w:tcPr>
          <w:p w14:paraId="286AEE14" w14:textId="77777777" w:rsidR="00981471" w:rsidRDefault="00DA377F">
            <w:pPr>
              <w:rPr>
                <w:sz w:val="18"/>
                <w:szCs w:val="18"/>
              </w:rPr>
            </w:pPr>
            <w:r>
              <w:rPr>
                <w:sz w:val="18"/>
                <w:szCs w:val="18"/>
              </w:rPr>
              <w:t>Open to Feedback</w:t>
            </w:r>
          </w:p>
        </w:tc>
        <w:tc>
          <w:tcPr>
            <w:tcW w:w="735" w:type="dxa"/>
          </w:tcPr>
          <w:p w14:paraId="293C3B1A" w14:textId="77777777" w:rsidR="00981471" w:rsidRDefault="00981471"/>
          <w:p w14:paraId="06B41304" w14:textId="77777777" w:rsidR="00981471" w:rsidRDefault="00DA377F">
            <w:r>
              <w:t>4.2</w:t>
            </w:r>
          </w:p>
        </w:tc>
        <w:tc>
          <w:tcPr>
            <w:tcW w:w="720" w:type="dxa"/>
          </w:tcPr>
          <w:p w14:paraId="454A2744" w14:textId="77777777" w:rsidR="00981471" w:rsidRDefault="00981471"/>
          <w:p w14:paraId="48D138FD" w14:textId="77777777" w:rsidR="00981471" w:rsidRDefault="00DA377F">
            <w:r>
              <w:t>3.7</w:t>
            </w:r>
          </w:p>
          <w:p w14:paraId="1D842139" w14:textId="77777777" w:rsidR="00981471" w:rsidRDefault="00981471"/>
        </w:tc>
        <w:tc>
          <w:tcPr>
            <w:tcW w:w="720" w:type="dxa"/>
          </w:tcPr>
          <w:p w14:paraId="70FB3CFA" w14:textId="77777777" w:rsidR="00981471" w:rsidRDefault="00981471"/>
          <w:p w14:paraId="715F48A4" w14:textId="77777777" w:rsidR="00981471" w:rsidRDefault="00DA377F">
            <w:r>
              <w:t>4.4</w:t>
            </w:r>
          </w:p>
        </w:tc>
        <w:tc>
          <w:tcPr>
            <w:tcW w:w="990" w:type="dxa"/>
          </w:tcPr>
          <w:p w14:paraId="6F72A54D" w14:textId="77777777" w:rsidR="00981471" w:rsidRDefault="00DA377F">
            <w:pPr>
              <w:rPr>
                <w:sz w:val="18"/>
                <w:szCs w:val="18"/>
              </w:rPr>
            </w:pPr>
            <w:r>
              <w:rPr>
                <w:sz w:val="18"/>
                <w:szCs w:val="18"/>
              </w:rPr>
              <w:t>Open to Feedback</w:t>
            </w:r>
          </w:p>
        </w:tc>
        <w:tc>
          <w:tcPr>
            <w:tcW w:w="750" w:type="dxa"/>
          </w:tcPr>
          <w:p w14:paraId="1C3C6034" w14:textId="77777777" w:rsidR="00981471" w:rsidRDefault="00981471"/>
          <w:p w14:paraId="53436DA7" w14:textId="77777777" w:rsidR="00981471" w:rsidRDefault="00DA377F">
            <w:r>
              <w:t>4.75</w:t>
            </w:r>
          </w:p>
        </w:tc>
        <w:tc>
          <w:tcPr>
            <w:tcW w:w="735" w:type="dxa"/>
          </w:tcPr>
          <w:p w14:paraId="5CD27370" w14:textId="77777777" w:rsidR="00981471" w:rsidRDefault="00981471"/>
          <w:p w14:paraId="10A36C61" w14:textId="77777777" w:rsidR="00981471" w:rsidRDefault="00DA377F">
            <w:r>
              <w:t>4.2</w:t>
            </w:r>
          </w:p>
        </w:tc>
        <w:tc>
          <w:tcPr>
            <w:tcW w:w="690" w:type="dxa"/>
          </w:tcPr>
          <w:p w14:paraId="68816CCC" w14:textId="77777777" w:rsidR="00981471" w:rsidRDefault="00981471"/>
          <w:p w14:paraId="4837CAB7" w14:textId="77777777" w:rsidR="00981471" w:rsidRDefault="00DA377F">
            <w:r>
              <w:t>4.7</w:t>
            </w:r>
          </w:p>
        </w:tc>
      </w:tr>
      <w:tr w:rsidR="00981471" w14:paraId="56560ABA" w14:textId="77777777" w:rsidTr="00E461B7">
        <w:tc>
          <w:tcPr>
            <w:tcW w:w="1065" w:type="dxa"/>
          </w:tcPr>
          <w:p w14:paraId="0D72BEF0" w14:textId="77777777" w:rsidR="00981471" w:rsidRDefault="00DA377F">
            <w:pPr>
              <w:rPr>
                <w:sz w:val="18"/>
                <w:szCs w:val="18"/>
              </w:rPr>
            </w:pPr>
            <w:r>
              <w:rPr>
                <w:sz w:val="18"/>
                <w:szCs w:val="18"/>
              </w:rPr>
              <w:t>Engage</w:t>
            </w:r>
            <w:r w:rsidR="00E461B7">
              <w:rPr>
                <w:sz w:val="18"/>
                <w:szCs w:val="18"/>
              </w:rPr>
              <w:t>-</w:t>
            </w:r>
            <w:r>
              <w:rPr>
                <w:sz w:val="18"/>
                <w:szCs w:val="18"/>
              </w:rPr>
              <w:t>ment and Communi-cation</w:t>
            </w:r>
          </w:p>
        </w:tc>
        <w:tc>
          <w:tcPr>
            <w:tcW w:w="750" w:type="dxa"/>
            <w:shd w:val="clear" w:color="auto" w:fill="FBD4B4" w:themeFill="accent6" w:themeFillTint="66"/>
          </w:tcPr>
          <w:p w14:paraId="0613B96F" w14:textId="77777777" w:rsidR="00981471" w:rsidRDefault="00DA377F">
            <w:r>
              <w:t xml:space="preserve">           </w:t>
            </w:r>
          </w:p>
          <w:p w14:paraId="3DBD8C4D" w14:textId="77777777" w:rsidR="00981471" w:rsidRDefault="00DA377F">
            <w:r>
              <w:t xml:space="preserve">             4.8</w:t>
            </w:r>
          </w:p>
        </w:tc>
        <w:tc>
          <w:tcPr>
            <w:tcW w:w="735" w:type="dxa"/>
            <w:shd w:val="clear" w:color="auto" w:fill="FBD4B4" w:themeFill="accent6" w:themeFillTint="66"/>
          </w:tcPr>
          <w:p w14:paraId="2BBC298F" w14:textId="77777777" w:rsidR="00981471" w:rsidRDefault="00DA377F">
            <w:r>
              <w:t xml:space="preserve">              </w:t>
            </w:r>
          </w:p>
          <w:p w14:paraId="6C9326A4" w14:textId="77777777" w:rsidR="00981471" w:rsidRDefault="00DA377F">
            <w:r>
              <w:t xml:space="preserve">               3.6</w:t>
            </w:r>
          </w:p>
        </w:tc>
        <w:tc>
          <w:tcPr>
            <w:tcW w:w="720" w:type="dxa"/>
            <w:shd w:val="clear" w:color="auto" w:fill="FBD4B4" w:themeFill="accent6" w:themeFillTint="66"/>
          </w:tcPr>
          <w:p w14:paraId="643E5DA8" w14:textId="77777777" w:rsidR="00981471" w:rsidRDefault="00DA377F">
            <w:r>
              <w:t xml:space="preserve">              </w:t>
            </w:r>
          </w:p>
          <w:p w14:paraId="479BEE71" w14:textId="77777777" w:rsidR="00981471" w:rsidRDefault="00DA377F">
            <w:r>
              <w:t xml:space="preserve">              4.75</w:t>
            </w:r>
          </w:p>
        </w:tc>
        <w:tc>
          <w:tcPr>
            <w:tcW w:w="990" w:type="dxa"/>
          </w:tcPr>
          <w:p w14:paraId="44173AEB" w14:textId="77777777" w:rsidR="00981471" w:rsidRDefault="00DA377F">
            <w:pPr>
              <w:rPr>
                <w:sz w:val="18"/>
                <w:szCs w:val="18"/>
              </w:rPr>
            </w:pPr>
            <w:r>
              <w:rPr>
                <w:sz w:val="18"/>
                <w:szCs w:val="18"/>
              </w:rPr>
              <w:t>Engage</w:t>
            </w:r>
            <w:r w:rsidR="00E461B7">
              <w:rPr>
                <w:sz w:val="18"/>
                <w:szCs w:val="18"/>
              </w:rPr>
              <w:t>-</w:t>
            </w:r>
            <w:r>
              <w:rPr>
                <w:sz w:val="18"/>
                <w:szCs w:val="18"/>
              </w:rPr>
              <w:t>ment and Commun-ication</w:t>
            </w:r>
          </w:p>
        </w:tc>
        <w:tc>
          <w:tcPr>
            <w:tcW w:w="735" w:type="dxa"/>
          </w:tcPr>
          <w:p w14:paraId="4A3C295B" w14:textId="77777777" w:rsidR="00981471" w:rsidRDefault="00981471"/>
          <w:p w14:paraId="010B55B0" w14:textId="77777777" w:rsidR="00981471" w:rsidRDefault="00981471"/>
          <w:p w14:paraId="2AE2FB4F" w14:textId="77777777" w:rsidR="00981471" w:rsidRDefault="00DA377F">
            <w:r>
              <w:t>4.6</w:t>
            </w:r>
          </w:p>
        </w:tc>
        <w:tc>
          <w:tcPr>
            <w:tcW w:w="720" w:type="dxa"/>
          </w:tcPr>
          <w:p w14:paraId="60CFCC48" w14:textId="77777777" w:rsidR="00981471" w:rsidRDefault="00981471"/>
          <w:p w14:paraId="1EDCCF8C" w14:textId="77777777" w:rsidR="00981471" w:rsidRDefault="00981471"/>
          <w:p w14:paraId="1812E083" w14:textId="77777777" w:rsidR="00981471" w:rsidRDefault="00DA377F">
            <w:r>
              <w:t>3.8</w:t>
            </w:r>
          </w:p>
        </w:tc>
        <w:tc>
          <w:tcPr>
            <w:tcW w:w="720" w:type="dxa"/>
          </w:tcPr>
          <w:p w14:paraId="273BD357" w14:textId="77777777" w:rsidR="00981471" w:rsidRDefault="00981471"/>
          <w:p w14:paraId="3D276A9A" w14:textId="77777777" w:rsidR="00981471" w:rsidRDefault="00981471"/>
          <w:p w14:paraId="2C31600D" w14:textId="77777777" w:rsidR="00981471" w:rsidRDefault="00DA377F">
            <w:r>
              <w:t>4.3</w:t>
            </w:r>
          </w:p>
          <w:p w14:paraId="7D3E9ED9" w14:textId="77777777" w:rsidR="00981471" w:rsidRDefault="00981471"/>
        </w:tc>
        <w:tc>
          <w:tcPr>
            <w:tcW w:w="990" w:type="dxa"/>
          </w:tcPr>
          <w:p w14:paraId="6660D9A6" w14:textId="77777777" w:rsidR="00981471" w:rsidRDefault="00DA377F">
            <w:pPr>
              <w:rPr>
                <w:sz w:val="18"/>
                <w:szCs w:val="18"/>
              </w:rPr>
            </w:pPr>
            <w:r>
              <w:rPr>
                <w:sz w:val="18"/>
                <w:szCs w:val="18"/>
              </w:rPr>
              <w:t>Engage</w:t>
            </w:r>
            <w:r w:rsidR="00E461B7">
              <w:rPr>
                <w:sz w:val="18"/>
                <w:szCs w:val="18"/>
              </w:rPr>
              <w:t>-</w:t>
            </w:r>
            <w:r>
              <w:rPr>
                <w:sz w:val="18"/>
                <w:szCs w:val="18"/>
              </w:rPr>
              <w:t>ment and Commun-ication</w:t>
            </w:r>
          </w:p>
        </w:tc>
        <w:tc>
          <w:tcPr>
            <w:tcW w:w="750" w:type="dxa"/>
          </w:tcPr>
          <w:p w14:paraId="2C8AA805" w14:textId="77777777" w:rsidR="00981471" w:rsidRDefault="00981471"/>
          <w:p w14:paraId="5E5CA52D" w14:textId="77777777" w:rsidR="00981471" w:rsidRDefault="00981471"/>
          <w:p w14:paraId="233995A0" w14:textId="77777777" w:rsidR="00981471" w:rsidRDefault="00DA377F">
            <w:r>
              <w:t>4.7</w:t>
            </w:r>
          </w:p>
        </w:tc>
        <w:tc>
          <w:tcPr>
            <w:tcW w:w="735" w:type="dxa"/>
          </w:tcPr>
          <w:p w14:paraId="732DF2A3" w14:textId="77777777" w:rsidR="00981471" w:rsidRDefault="00981471"/>
          <w:p w14:paraId="44C25D69" w14:textId="77777777" w:rsidR="00981471" w:rsidRDefault="00981471"/>
          <w:p w14:paraId="6F866B45" w14:textId="77777777" w:rsidR="00981471" w:rsidRDefault="00DA377F">
            <w:r>
              <w:t>4.05</w:t>
            </w:r>
          </w:p>
        </w:tc>
        <w:tc>
          <w:tcPr>
            <w:tcW w:w="690" w:type="dxa"/>
          </w:tcPr>
          <w:p w14:paraId="12CE2603" w14:textId="77777777" w:rsidR="00981471" w:rsidRDefault="00981471"/>
          <w:p w14:paraId="099502F5" w14:textId="77777777" w:rsidR="00981471" w:rsidRDefault="00981471"/>
          <w:p w14:paraId="349F1785" w14:textId="77777777" w:rsidR="00981471" w:rsidRDefault="00DA377F">
            <w:r>
              <w:t>4.7</w:t>
            </w:r>
          </w:p>
        </w:tc>
      </w:tr>
    </w:tbl>
    <w:p w14:paraId="3DE6715D" w14:textId="77777777" w:rsidR="00981471" w:rsidRDefault="00DA377F">
      <w:pPr>
        <w:rPr>
          <w:b/>
        </w:rPr>
      </w:pPr>
      <w:r>
        <w:rPr>
          <w:b/>
        </w:rPr>
        <w:tab/>
      </w:r>
    </w:p>
    <w:p w14:paraId="4C97D6EC" w14:textId="77777777" w:rsidR="00981471" w:rsidRDefault="00981471">
      <w:pPr>
        <w:rPr>
          <w:b/>
        </w:rPr>
      </w:pPr>
    </w:p>
    <w:p w14:paraId="781D0947" w14:textId="77777777" w:rsidR="00981471" w:rsidRDefault="00DA377F">
      <w:pPr>
        <w:ind w:firstLine="360"/>
        <w:jc w:val="center"/>
      </w:pPr>
      <w:r>
        <w:rPr>
          <w:b/>
        </w:rPr>
        <w:t>Knowledge and Skills    (based on a 6 point scale correlated to grades) Scale:</w:t>
      </w:r>
      <w:r>
        <w:t xml:space="preserve">   94+ = 6</w:t>
      </w:r>
      <w:r>
        <w:tab/>
      </w:r>
      <w:r>
        <w:tab/>
        <w:t>93 -&gt; 88 = 5</w:t>
      </w:r>
      <w:r>
        <w:tab/>
      </w:r>
      <w:r>
        <w:tab/>
        <w:t>87 -&gt; 80 = 4</w:t>
      </w:r>
    </w:p>
    <w:p w14:paraId="0CF9D811" w14:textId="77777777" w:rsidR="00981471" w:rsidRDefault="00DA377F">
      <w:pPr>
        <w:rPr>
          <w:b/>
        </w:rPr>
      </w:pPr>
      <w:r>
        <w:tab/>
      </w:r>
      <w:r>
        <w:tab/>
        <w:t xml:space="preserve">          79 -&gt; 75 = 3</w:t>
      </w:r>
      <w:r>
        <w:tab/>
        <w:t xml:space="preserve">         75 -&gt; 70 = 2</w:t>
      </w:r>
      <w:r>
        <w:tab/>
      </w:r>
      <w:r>
        <w:tab/>
        <w:t xml:space="preserve"> -&gt; 70 = 1</w:t>
      </w:r>
    </w:p>
    <w:p w14:paraId="67E2AD9C" w14:textId="77777777" w:rsidR="00981471" w:rsidRDefault="00981471">
      <w:pPr>
        <w:rPr>
          <w:b/>
        </w:rPr>
      </w:pPr>
    </w:p>
    <w:p w14:paraId="7E2B24AA" w14:textId="77777777" w:rsidR="00981471" w:rsidRDefault="00DA377F">
      <w:r>
        <w:rPr>
          <w:b/>
        </w:rPr>
        <w:t xml:space="preserve">Knowledge Table School and Mental Health </w:t>
      </w:r>
      <w:r w:rsidR="00E60515">
        <w:rPr>
          <w:b/>
        </w:rPr>
        <w:t xml:space="preserve">Combined </w:t>
      </w:r>
      <w:r>
        <w:t xml:space="preserve">(Summer, Fall, </w:t>
      </w:r>
      <w:r w:rsidRPr="00E60515">
        <w:rPr>
          <w:strike/>
        </w:rPr>
        <w:t>Spring</w:t>
      </w:r>
      <w:r>
        <w:t>)</w:t>
      </w:r>
      <w:r w:rsidR="00393624">
        <w:t xml:space="preserve"> </w:t>
      </w:r>
    </w:p>
    <w:p w14:paraId="582A9CA5" w14:textId="77777777" w:rsidR="00393624" w:rsidRPr="00393624" w:rsidRDefault="00393624">
      <w:pPr>
        <w:rPr>
          <w:color w:val="C00000"/>
        </w:rPr>
      </w:pPr>
      <w:r w:rsidRPr="00393624">
        <w:rPr>
          <w:color w:val="C00000"/>
        </w:rPr>
        <w:t xml:space="preserve">NOTE: Reporting of KPI data was reorganized </w:t>
      </w:r>
      <w:r w:rsidR="00CA0A55">
        <w:rPr>
          <w:color w:val="C00000"/>
        </w:rPr>
        <w:t xml:space="preserve">and improved </w:t>
      </w:r>
      <w:r w:rsidRPr="00393624">
        <w:rPr>
          <w:color w:val="C00000"/>
        </w:rPr>
        <w:t xml:space="preserve">for the 2019 – 2020 Academic Year, therefore </w:t>
      </w:r>
      <w:r w:rsidR="0078687D">
        <w:rPr>
          <w:color w:val="C00000"/>
        </w:rPr>
        <w:t xml:space="preserve">only data averages </w:t>
      </w:r>
      <w:r w:rsidRPr="00393624">
        <w:rPr>
          <w:color w:val="C00000"/>
        </w:rPr>
        <w:t xml:space="preserve">from the 2018/2019 academic year and the 2017/2018 academic year </w:t>
      </w:r>
      <w:r w:rsidR="005506BD">
        <w:rPr>
          <w:color w:val="C00000"/>
        </w:rPr>
        <w:t>are</w:t>
      </w:r>
      <w:r w:rsidRPr="00393624">
        <w:rPr>
          <w:color w:val="C00000"/>
        </w:rPr>
        <w:t xml:space="preserve"> reported here. </w:t>
      </w:r>
      <w:r w:rsidR="00CA0A55">
        <w:rPr>
          <w:color w:val="C00000"/>
        </w:rPr>
        <w:t xml:space="preserve">In addition, due to COVID and </w:t>
      </w:r>
      <w:r w:rsidR="00E60515">
        <w:rPr>
          <w:color w:val="C00000"/>
        </w:rPr>
        <w:t xml:space="preserve">the </w:t>
      </w:r>
      <w:r w:rsidR="00CA0A55">
        <w:rPr>
          <w:color w:val="C00000"/>
        </w:rPr>
        <w:t xml:space="preserve">disruption of administrative assistance the </w:t>
      </w:r>
      <w:r w:rsidR="00E60515">
        <w:rPr>
          <w:color w:val="C00000"/>
        </w:rPr>
        <w:t xml:space="preserve">2019/2020 data does not include </w:t>
      </w:r>
      <w:r w:rsidR="00301856">
        <w:rPr>
          <w:color w:val="C00000"/>
        </w:rPr>
        <w:t>all student results</w:t>
      </w:r>
      <w:r w:rsidR="00E60515">
        <w:rPr>
          <w:color w:val="C00000"/>
        </w:rPr>
        <w:t xml:space="preserve"> from Spring 2020. </w:t>
      </w:r>
    </w:p>
    <w:p w14:paraId="75C84EC3" w14:textId="77777777" w:rsidR="00981471" w:rsidRDefault="00981471">
      <w:pPr>
        <w:rPr>
          <w:b/>
        </w:rPr>
      </w:pPr>
      <w:bookmarkStart w:id="1" w:name="_heading=h.gjdgxs" w:colFirst="0" w:colLast="0"/>
      <w:bookmarkEnd w:id="1"/>
    </w:p>
    <w:tbl>
      <w:tblPr>
        <w:tblStyle w:val="af3"/>
        <w:tblW w:w="96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0"/>
        <w:gridCol w:w="450"/>
        <w:gridCol w:w="1248"/>
        <w:gridCol w:w="900"/>
        <w:gridCol w:w="540"/>
        <w:gridCol w:w="1080"/>
        <w:gridCol w:w="1080"/>
        <w:gridCol w:w="360"/>
        <w:gridCol w:w="1080"/>
        <w:gridCol w:w="1080"/>
      </w:tblGrid>
      <w:tr w:rsidR="00981471" w14:paraId="2EEEC9F2" w14:textId="77777777">
        <w:tc>
          <w:tcPr>
            <w:tcW w:w="1830" w:type="dxa"/>
            <w:shd w:val="clear" w:color="auto" w:fill="auto"/>
          </w:tcPr>
          <w:p w14:paraId="20829377" w14:textId="77777777" w:rsidR="00981471" w:rsidRDefault="00981471">
            <w:pPr>
              <w:rPr>
                <w:rFonts w:ascii="Calibri" w:eastAsia="Calibri" w:hAnsi="Calibri" w:cs="Calibri"/>
                <w:b/>
                <w:sz w:val="20"/>
                <w:szCs w:val="20"/>
              </w:rPr>
            </w:pPr>
          </w:p>
        </w:tc>
        <w:tc>
          <w:tcPr>
            <w:tcW w:w="450" w:type="dxa"/>
            <w:shd w:val="clear" w:color="auto" w:fill="FDEADA"/>
          </w:tcPr>
          <w:p w14:paraId="4C600330" w14:textId="77777777" w:rsidR="00981471" w:rsidRDefault="00981471">
            <w:pPr>
              <w:rPr>
                <w:rFonts w:ascii="Calibri" w:eastAsia="Calibri" w:hAnsi="Calibri" w:cs="Calibri"/>
                <w:b/>
                <w:sz w:val="20"/>
                <w:szCs w:val="20"/>
              </w:rPr>
            </w:pPr>
          </w:p>
        </w:tc>
        <w:tc>
          <w:tcPr>
            <w:tcW w:w="1248" w:type="dxa"/>
            <w:shd w:val="clear" w:color="auto" w:fill="FDEADA"/>
          </w:tcPr>
          <w:p w14:paraId="1A6722CE" w14:textId="77777777" w:rsidR="00981471" w:rsidRDefault="00DA377F">
            <w:pPr>
              <w:rPr>
                <w:rFonts w:ascii="Calibri" w:eastAsia="Calibri" w:hAnsi="Calibri" w:cs="Calibri"/>
                <w:b/>
                <w:sz w:val="20"/>
                <w:szCs w:val="20"/>
              </w:rPr>
            </w:pPr>
            <w:r>
              <w:rPr>
                <w:rFonts w:ascii="Calibri" w:eastAsia="Calibri" w:hAnsi="Calibri" w:cs="Calibri"/>
                <w:b/>
                <w:sz w:val="20"/>
                <w:szCs w:val="20"/>
              </w:rPr>
              <w:t>2019/</w:t>
            </w:r>
            <w:r w:rsidRPr="00E60515">
              <w:rPr>
                <w:rFonts w:ascii="Calibri" w:eastAsia="Calibri" w:hAnsi="Calibri" w:cs="Calibri"/>
                <w:b/>
                <w:strike/>
                <w:sz w:val="20"/>
                <w:szCs w:val="20"/>
              </w:rPr>
              <w:t>2020</w:t>
            </w:r>
          </w:p>
        </w:tc>
        <w:tc>
          <w:tcPr>
            <w:tcW w:w="900" w:type="dxa"/>
            <w:shd w:val="clear" w:color="auto" w:fill="FDEADA"/>
          </w:tcPr>
          <w:p w14:paraId="01AEEE90" w14:textId="77777777" w:rsidR="00981471" w:rsidRDefault="00981471">
            <w:pPr>
              <w:rPr>
                <w:rFonts w:ascii="Calibri" w:eastAsia="Calibri" w:hAnsi="Calibri" w:cs="Calibri"/>
                <w:b/>
                <w:sz w:val="20"/>
                <w:szCs w:val="20"/>
              </w:rPr>
            </w:pPr>
          </w:p>
        </w:tc>
        <w:tc>
          <w:tcPr>
            <w:tcW w:w="540" w:type="dxa"/>
            <w:shd w:val="clear" w:color="auto" w:fill="auto"/>
          </w:tcPr>
          <w:p w14:paraId="2F02C6DB" w14:textId="77777777" w:rsidR="00981471" w:rsidRDefault="00981471">
            <w:pPr>
              <w:rPr>
                <w:rFonts w:ascii="Calibri" w:eastAsia="Calibri" w:hAnsi="Calibri" w:cs="Calibri"/>
                <w:b/>
                <w:sz w:val="20"/>
                <w:szCs w:val="20"/>
              </w:rPr>
            </w:pPr>
          </w:p>
        </w:tc>
        <w:tc>
          <w:tcPr>
            <w:tcW w:w="1080" w:type="dxa"/>
            <w:shd w:val="clear" w:color="auto" w:fill="auto"/>
          </w:tcPr>
          <w:p w14:paraId="18939069" w14:textId="77777777" w:rsidR="00981471" w:rsidRDefault="00DA377F">
            <w:pPr>
              <w:rPr>
                <w:rFonts w:ascii="Calibri" w:eastAsia="Calibri" w:hAnsi="Calibri" w:cs="Calibri"/>
                <w:b/>
                <w:sz w:val="18"/>
                <w:szCs w:val="18"/>
              </w:rPr>
            </w:pPr>
            <w:r>
              <w:rPr>
                <w:rFonts w:ascii="Calibri" w:eastAsia="Calibri" w:hAnsi="Calibri" w:cs="Calibri"/>
                <w:b/>
                <w:sz w:val="18"/>
                <w:szCs w:val="18"/>
              </w:rPr>
              <w:t>2018/2019</w:t>
            </w:r>
          </w:p>
        </w:tc>
        <w:tc>
          <w:tcPr>
            <w:tcW w:w="1080" w:type="dxa"/>
            <w:shd w:val="clear" w:color="auto" w:fill="auto"/>
          </w:tcPr>
          <w:p w14:paraId="7017D63F" w14:textId="77777777" w:rsidR="00981471" w:rsidRDefault="00981471">
            <w:pPr>
              <w:rPr>
                <w:rFonts w:ascii="Calibri" w:eastAsia="Calibri" w:hAnsi="Calibri" w:cs="Calibri"/>
                <w:b/>
                <w:sz w:val="20"/>
                <w:szCs w:val="20"/>
              </w:rPr>
            </w:pPr>
          </w:p>
        </w:tc>
        <w:tc>
          <w:tcPr>
            <w:tcW w:w="360" w:type="dxa"/>
            <w:shd w:val="clear" w:color="auto" w:fill="auto"/>
          </w:tcPr>
          <w:p w14:paraId="5D832160" w14:textId="77777777" w:rsidR="00981471" w:rsidRDefault="00981471">
            <w:pPr>
              <w:rPr>
                <w:rFonts w:ascii="Calibri" w:eastAsia="Calibri" w:hAnsi="Calibri" w:cs="Calibri"/>
                <w:b/>
                <w:sz w:val="20"/>
                <w:szCs w:val="20"/>
              </w:rPr>
            </w:pPr>
          </w:p>
        </w:tc>
        <w:tc>
          <w:tcPr>
            <w:tcW w:w="1080" w:type="dxa"/>
            <w:shd w:val="clear" w:color="auto" w:fill="auto"/>
          </w:tcPr>
          <w:p w14:paraId="0AA44EB3" w14:textId="77777777" w:rsidR="00981471" w:rsidRDefault="00DA377F">
            <w:pPr>
              <w:rPr>
                <w:rFonts w:ascii="Calibri" w:eastAsia="Calibri" w:hAnsi="Calibri" w:cs="Calibri"/>
                <w:b/>
                <w:sz w:val="18"/>
                <w:szCs w:val="18"/>
              </w:rPr>
            </w:pPr>
            <w:r>
              <w:rPr>
                <w:rFonts w:ascii="Calibri" w:eastAsia="Calibri" w:hAnsi="Calibri" w:cs="Calibri"/>
                <w:b/>
                <w:sz w:val="18"/>
                <w:szCs w:val="18"/>
              </w:rPr>
              <w:t>2017/2018</w:t>
            </w:r>
          </w:p>
        </w:tc>
        <w:tc>
          <w:tcPr>
            <w:tcW w:w="1080" w:type="dxa"/>
            <w:shd w:val="clear" w:color="auto" w:fill="auto"/>
          </w:tcPr>
          <w:p w14:paraId="5C6BCEF1" w14:textId="77777777" w:rsidR="00981471" w:rsidRDefault="00981471">
            <w:pPr>
              <w:rPr>
                <w:rFonts w:ascii="Calibri" w:eastAsia="Calibri" w:hAnsi="Calibri" w:cs="Calibri"/>
                <w:b/>
                <w:sz w:val="20"/>
                <w:szCs w:val="20"/>
              </w:rPr>
            </w:pPr>
          </w:p>
        </w:tc>
      </w:tr>
      <w:tr w:rsidR="00981471" w14:paraId="0C1E9237" w14:textId="77777777">
        <w:tc>
          <w:tcPr>
            <w:tcW w:w="1830" w:type="dxa"/>
          </w:tcPr>
          <w:p w14:paraId="19C60CF4" w14:textId="77777777" w:rsidR="00981471" w:rsidRDefault="00DA377F">
            <w:pPr>
              <w:rPr>
                <w:rFonts w:ascii="Calibri" w:eastAsia="Calibri" w:hAnsi="Calibri" w:cs="Calibri"/>
                <w:b/>
                <w:sz w:val="20"/>
                <w:szCs w:val="20"/>
              </w:rPr>
            </w:pPr>
            <w:r>
              <w:rPr>
                <w:rFonts w:ascii="Calibri" w:eastAsia="Calibri" w:hAnsi="Calibri" w:cs="Calibri"/>
                <w:b/>
                <w:sz w:val="20"/>
                <w:szCs w:val="20"/>
              </w:rPr>
              <w:t>KPI Area and Assignment</w:t>
            </w:r>
          </w:p>
        </w:tc>
        <w:tc>
          <w:tcPr>
            <w:tcW w:w="450" w:type="dxa"/>
            <w:shd w:val="clear" w:color="auto" w:fill="FDEADA"/>
          </w:tcPr>
          <w:p w14:paraId="5DEB9D6B" w14:textId="77777777" w:rsidR="00981471" w:rsidRDefault="00DA377F">
            <w:pPr>
              <w:rPr>
                <w:rFonts w:ascii="Calibri" w:eastAsia="Calibri" w:hAnsi="Calibri" w:cs="Calibri"/>
                <w:b/>
                <w:sz w:val="20"/>
                <w:szCs w:val="20"/>
              </w:rPr>
            </w:pPr>
            <w:r>
              <w:rPr>
                <w:rFonts w:ascii="Calibri" w:eastAsia="Calibri" w:hAnsi="Calibri" w:cs="Calibri"/>
                <w:b/>
                <w:sz w:val="20"/>
                <w:szCs w:val="20"/>
              </w:rPr>
              <w:t>N</w:t>
            </w:r>
          </w:p>
        </w:tc>
        <w:tc>
          <w:tcPr>
            <w:tcW w:w="1248" w:type="dxa"/>
            <w:shd w:val="clear" w:color="auto" w:fill="FDEADA"/>
          </w:tcPr>
          <w:p w14:paraId="3302F53A" w14:textId="77777777" w:rsidR="00981471" w:rsidRDefault="00DA377F">
            <w:pPr>
              <w:rPr>
                <w:rFonts w:ascii="Calibri" w:eastAsia="Calibri" w:hAnsi="Calibri" w:cs="Calibri"/>
                <w:b/>
                <w:sz w:val="20"/>
                <w:szCs w:val="20"/>
              </w:rPr>
            </w:pPr>
            <w:r>
              <w:rPr>
                <w:rFonts w:ascii="Calibri" w:eastAsia="Calibri" w:hAnsi="Calibri" w:cs="Calibri"/>
                <w:b/>
                <w:sz w:val="20"/>
                <w:szCs w:val="20"/>
              </w:rPr>
              <w:t>Avg Score</w:t>
            </w:r>
          </w:p>
        </w:tc>
        <w:tc>
          <w:tcPr>
            <w:tcW w:w="900" w:type="dxa"/>
            <w:shd w:val="clear" w:color="auto" w:fill="FDEADA"/>
          </w:tcPr>
          <w:p w14:paraId="1386865E" w14:textId="77777777" w:rsidR="00981471" w:rsidRDefault="00DA377F">
            <w:pPr>
              <w:rPr>
                <w:rFonts w:ascii="Calibri" w:eastAsia="Calibri" w:hAnsi="Calibri" w:cs="Calibri"/>
                <w:b/>
                <w:sz w:val="20"/>
                <w:szCs w:val="20"/>
              </w:rPr>
            </w:pPr>
            <w:r>
              <w:rPr>
                <w:rFonts w:ascii="Calibri" w:eastAsia="Calibri" w:hAnsi="Calibri" w:cs="Calibri"/>
                <w:b/>
                <w:sz w:val="20"/>
                <w:szCs w:val="20"/>
              </w:rPr>
              <w:t># Score 4 or Below</w:t>
            </w:r>
          </w:p>
        </w:tc>
        <w:tc>
          <w:tcPr>
            <w:tcW w:w="540" w:type="dxa"/>
          </w:tcPr>
          <w:p w14:paraId="2ADD84E3" w14:textId="77777777" w:rsidR="00981471" w:rsidRDefault="00DA377F">
            <w:pPr>
              <w:rPr>
                <w:rFonts w:ascii="Calibri" w:eastAsia="Calibri" w:hAnsi="Calibri" w:cs="Calibri"/>
                <w:b/>
                <w:sz w:val="20"/>
                <w:szCs w:val="20"/>
              </w:rPr>
            </w:pPr>
            <w:r>
              <w:rPr>
                <w:rFonts w:ascii="Calibri" w:eastAsia="Calibri" w:hAnsi="Calibri" w:cs="Calibri"/>
                <w:b/>
                <w:sz w:val="20"/>
                <w:szCs w:val="20"/>
              </w:rPr>
              <w:t>N</w:t>
            </w:r>
          </w:p>
        </w:tc>
        <w:tc>
          <w:tcPr>
            <w:tcW w:w="1080" w:type="dxa"/>
          </w:tcPr>
          <w:p w14:paraId="0F3FCFE9" w14:textId="77777777" w:rsidR="00981471" w:rsidRDefault="00DA377F">
            <w:pPr>
              <w:rPr>
                <w:rFonts w:ascii="Calibri" w:eastAsia="Calibri" w:hAnsi="Calibri" w:cs="Calibri"/>
                <w:b/>
                <w:sz w:val="20"/>
                <w:szCs w:val="20"/>
              </w:rPr>
            </w:pPr>
            <w:r>
              <w:rPr>
                <w:rFonts w:ascii="Calibri" w:eastAsia="Calibri" w:hAnsi="Calibri" w:cs="Calibri"/>
                <w:b/>
                <w:sz w:val="20"/>
                <w:szCs w:val="20"/>
              </w:rPr>
              <w:t>Avg Score</w:t>
            </w:r>
          </w:p>
        </w:tc>
        <w:tc>
          <w:tcPr>
            <w:tcW w:w="1080" w:type="dxa"/>
          </w:tcPr>
          <w:p w14:paraId="1E17D026" w14:textId="77777777" w:rsidR="00981471" w:rsidRDefault="00DA377F">
            <w:pPr>
              <w:rPr>
                <w:rFonts w:ascii="Calibri" w:eastAsia="Calibri" w:hAnsi="Calibri" w:cs="Calibri"/>
                <w:b/>
                <w:sz w:val="20"/>
                <w:szCs w:val="20"/>
                <w:highlight w:val="magenta"/>
              </w:rPr>
            </w:pPr>
            <w:r>
              <w:rPr>
                <w:rFonts w:ascii="Calibri" w:eastAsia="Calibri" w:hAnsi="Calibri" w:cs="Calibri"/>
                <w:b/>
                <w:sz w:val="20"/>
                <w:szCs w:val="20"/>
              </w:rPr>
              <w:t># Score 4 or Below</w:t>
            </w:r>
          </w:p>
        </w:tc>
        <w:tc>
          <w:tcPr>
            <w:tcW w:w="360" w:type="dxa"/>
          </w:tcPr>
          <w:p w14:paraId="1299059E" w14:textId="77777777" w:rsidR="00981471" w:rsidRDefault="00DA377F">
            <w:pPr>
              <w:rPr>
                <w:rFonts w:ascii="Calibri" w:eastAsia="Calibri" w:hAnsi="Calibri" w:cs="Calibri"/>
                <w:b/>
                <w:sz w:val="20"/>
                <w:szCs w:val="20"/>
              </w:rPr>
            </w:pPr>
            <w:r>
              <w:rPr>
                <w:rFonts w:ascii="Calibri" w:eastAsia="Calibri" w:hAnsi="Calibri" w:cs="Calibri"/>
                <w:b/>
                <w:sz w:val="20"/>
                <w:szCs w:val="20"/>
              </w:rPr>
              <w:t>N</w:t>
            </w:r>
          </w:p>
        </w:tc>
        <w:tc>
          <w:tcPr>
            <w:tcW w:w="1080" w:type="dxa"/>
          </w:tcPr>
          <w:p w14:paraId="137940A3" w14:textId="77777777" w:rsidR="00981471" w:rsidRDefault="00DA377F">
            <w:pPr>
              <w:rPr>
                <w:rFonts w:ascii="Calibri" w:eastAsia="Calibri" w:hAnsi="Calibri" w:cs="Calibri"/>
                <w:b/>
                <w:sz w:val="20"/>
                <w:szCs w:val="20"/>
              </w:rPr>
            </w:pPr>
            <w:r>
              <w:rPr>
                <w:rFonts w:ascii="Calibri" w:eastAsia="Calibri" w:hAnsi="Calibri" w:cs="Calibri"/>
                <w:b/>
                <w:sz w:val="20"/>
                <w:szCs w:val="20"/>
              </w:rPr>
              <w:t>Avg Score</w:t>
            </w:r>
          </w:p>
        </w:tc>
        <w:tc>
          <w:tcPr>
            <w:tcW w:w="1080" w:type="dxa"/>
          </w:tcPr>
          <w:p w14:paraId="2DB17692" w14:textId="77777777" w:rsidR="00981471" w:rsidRDefault="00DA377F">
            <w:pPr>
              <w:rPr>
                <w:rFonts w:ascii="Calibri" w:eastAsia="Calibri" w:hAnsi="Calibri" w:cs="Calibri"/>
                <w:b/>
                <w:sz w:val="20"/>
                <w:szCs w:val="20"/>
              </w:rPr>
            </w:pPr>
            <w:r>
              <w:rPr>
                <w:rFonts w:ascii="Calibri" w:eastAsia="Calibri" w:hAnsi="Calibri" w:cs="Calibri"/>
                <w:b/>
                <w:sz w:val="20"/>
                <w:szCs w:val="20"/>
              </w:rPr>
              <w:t># Score 4 or Below</w:t>
            </w:r>
          </w:p>
        </w:tc>
      </w:tr>
      <w:tr w:rsidR="00981471" w14:paraId="451C09A2" w14:textId="77777777">
        <w:tc>
          <w:tcPr>
            <w:tcW w:w="1830" w:type="dxa"/>
          </w:tcPr>
          <w:p w14:paraId="0BDBECEC" w14:textId="77777777" w:rsidR="00981471" w:rsidRDefault="00DA377F">
            <w:pPr>
              <w:rPr>
                <w:rFonts w:ascii="Calibri" w:eastAsia="Calibri" w:hAnsi="Calibri" w:cs="Calibri"/>
                <w:b/>
                <w:sz w:val="20"/>
                <w:szCs w:val="20"/>
              </w:rPr>
            </w:pPr>
            <w:r>
              <w:rPr>
                <w:rFonts w:ascii="Calibri" w:eastAsia="Calibri" w:hAnsi="Calibri" w:cs="Calibri"/>
                <w:b/>
                <w:sz w:val="20"/>
                <w:szCs w:val="20"/>
              </w:rPr>
              <w:t>Identity/Ethics</w:t>
            </w:r>
            <w:r>
              <w:rPr>
                <w:rFonts w:ascii="Calibri" w:eastAsia="Calibri" w:hAnsi="Calibri" w:cs="Calibri"/>
                <w:sz w:val="20"/>
                <w:szCs w:val="20"/>
              </w:rPr>
              <w:t xml:space="preserve"> (Ethic Assign) </w:t>
            </w:r>
          </w:p>
        </w:tc>
        <w:tc>
          <w:tcPr>
            <w:tcW w:w="450" w:type="dxa"/>
            <w:shd w:val="clear" w:color="auto" w:fill="FDEADA"/>
          </w:tcPr>
          <w:p w14:paraId="0F1CE245" w14:textId="77777777" w:rsidR="00981471" w:rsidRPr="00CA0A55" w:rsidRDefault="00DA377F">
            <w:pPr>
              <w:rPr>
                <w:rFonts w:ascii="Calibri" w:eastAsia="Calibri" w:hAnsi="Calibri" w:cs="Calibri"/>
                <w:sz w:val="20"/>
                <w:szCs w:val="20"/>
              </w:rPr>
            </w:pPr>
            <w:r w:rsidRPr="00CA0A55">
              <w:rPr>
                <w:rFonts w:ascii="Calibri" w:eastAsia="Calibri" w:hAnsi="Calibri" w:cs="Calibri"/>
                <w:sz w:val="20"/>
                <w:szCs w:val="20"/>
              </w:rPr>
              <w:t>10</w:t>
            </w:r>
          </w:p>
        </w:tc>
        <w:tc>
          <w:tcPr>
            <w:tcW w:w="1248" w:type="dxa"/>
            <w:shd w:val="clear" w:color="auto" w:fill="FDEADA"/>
          </w:tcPr>
          <w:p w14:paraId="62211DF2" w14:textId="77777777" w:rsidR="00981471" w:rsidRPr="00CA0A55" w:rsidRDefault="00DA377F">
            <w:pPr>
              <w:rPr>
                <w:rFonts w:ascii="Calibri" w:eastAsia="Calibri" w:hAnsi="Calibri" w:cs="Calibri"/>
                <w:sz w:val="20"/>
                <w:szCs w:val="20"/>
              </w:rPr>
            </w:pPr>
            <w:r w:rsidRPr="00CA0A55">
              <w:rPr>
                <w:rFonts w:ascii="Calibri" w:eastAsia="Calibri" w:hAnsi="Calibri" w:cs="Calibri"/>
                <w:sz w:val="20"/>
                <w:szCs w:val="20"/>
              </w:rPr>
              <w:t xml:space="preserve">     5.6</w:t>
            </w:r>
          </w:p>
        </w:tc>
        <w:tc>
          <w:tcPr>
            <w:tcW w:w="900" w:type="dxa"/>
            <w:shd w:val="clear" w:color="auto" w:fill="FDEADA"/>
          </w:tcPr>
          <w:p w14:paraId="2B86C58D" w14:textId="77777777" w:rsidR="00981471" w:rsidRPr="00CA0A55" w:rsidRDefault="00DA377F">
            <w:pPr>
              <w:rPr>
                <w:rFonts w:ascii="Calibri" w:eastAsia="Calibri" w:hAnsi="Calibri" w:cs="Calibri"/>
                <w:sz w:val="20"/>
                <w:szCs w:val="20"/>
              </w:rPr>
            </w:pPr>
            <w:r w:rsidRPr="00CA0A55">
              <w:rPr>
                <w:rFonts w:ascii="Calibri" w:eastAsia="Calibri" w:hAnsi="Calibri" w:cs="Calibri"/>
                <w:sz w:val="20"/>
                <w:szCs w:val="20"/>
              </w:rPr>
              <w:t xml:space="preserve">   </w:t>
            </w:r>
            <w:r w:rsidR="00E60515">
              <w:rPr>
                <w:rFonts w:ascii="Calibri" w:eastAsia="Calibri" w:hAnsi="Calibri" w:cs="Calibri"/>
                <w:sz w:val="20"/>
                <w:szCs w:val="20"/>
              </w:rPr>
              <w:t xml:space="preserve"> </w:t>
            </w:r>
            <w:r w:rsidRPr="00CA0A55">
              <w:rPr>
                <w:rFonts w:ascii="Calibri" w:eastAsia="Calibri" w:hAnsi="Calibri" w:cs="Calibri"/>
                <w:sz w:val="20"/>
                <w:szCs w:val="20"/>
              </w:rPr>
              <w:t>2</w:t>
            </w:r>
          </w:p>
        </w:tc>
        <w:tc>
          <w:tcPr>
            <w:tcW w:w="540" w:type="dxa"/>
          </w:tcPr>
          <w:p w14:paraId="6C5576A1" w14:textId="77777777" w:rsidR="00981471" w:rsidRPr="00CA0A55" w:rsidRDefault="00981471">
            <w:pPr>
              <w:rPr>
                <w:rFonts w:ascii="Calibri" w:eastAsia="Calibri" w:hAnsi="Calibri" w:cs="Calibri"/>
                <w:sz w:val="20"/>
                <w:szCs w:val="20"/>
              </w:rPr>
            </w:pPr>
          </w:p>
        </w:tc>
        <w:tc>
          <w:tcPr>
            <w:tcW w:w="1080" w:type="dxa"/>
          </w:tcPr>
          <w:p w14:paraId="25B4F879" w14:textId="77777777" w:rsidR="00981471" w:rsidRPr="00CA0A55" w:rsidRDefault="004B709D">
            <w:pPr>
              <w:rPr>
                <w:rFonts w:ascii="Calibri" w:eastAsia="Calibri" w:hAnsi="Calibri" w:cs="Calibri"/>
                <w:sz w:val="20"/>
                <w:szCs w:val="20"/>
              </w:rPr>
            </w:pPr>
            <w:r w:rsidRPr="00CA0A55">
              <w:rPr>
                <w:rFonts w:ascii="Calibri" w:eastAsia="Calibri" w:hAnsi="Calibri" w:cs="Calibri"/>
                <w:sz w:val="20"/>
                <w:szCs w:val="20"/>
              </w:rPr>
              <w:t xml:space="preserve">      </w:t>
            </w:r>
            <w:r w:rsidR="0078687D">
              <w:rPr>
                <w:rFonts w:ascii="Calibri" w:eastAsia="Calibri" w:hAnsi="Calibri" w:cs="Calibri"/>
                <w:sz w:val="20"/>
                <w:szCs w:val="20"/>
              </w:rPr>
              <w:t>5.1</w:t>
            </w:r>
          </w:p>
        </w:tc>
        <w:tc>
          <w:tcPr>
            <w:tcW w:w="1080" w:type="dxa"/>
          </w:tcPr>
          <w:p w14:paraId="2AAD08B5" w14:textId="77777777" w:rsidR="00981471" w:rsidRDefault="00981471">
            <w:pPr>
              <w:rPr>
                <w:rFonts w:ascii="Calibri" w:eastAsia="Calibri" w:hAnsi="Calibri" w:cs="Calibri"/>
                <w:b/>
                <w:sz w:val="20"/>
                <w:szCs w:val="20"/>
              </w:rPr>
            </w:pPr>
          </w:p>
        </w:tc>
        <w:tc>
          <w:tcPr>
            <w:tcW w:w="360" w:type="dxa"/>
          </w:tcPr>
          <w:p w14:paraId="4B33DDEC" w14:textId="77777777" w:rsidR="00981471" w:rsidRDefault="00981471">
            <w:pPr>
              <w:rPr>
                <w:rFonts w:ascii="Calibri" w:eastAsia="Calibri" w:hAnsi="Calibri" w:cs="Calibri"/>
                <w:b/>
                <w:sz w:val="20"/>
                <w:szCs w:val="20"/>
              </w:rPr>
            </w:pPr>
          </w:p>
        </w:tc>
        <w:tc>
          <w:tcPr>
            <w:tcW w:w="1080" w:type="dxa"/>
          </w:tcPr>
          <w:p w14:paraId="1FD57C3B" w14:textId="77777777" w:rsidR="00981471" w:rsidRDefault="0078687D">
            <w:pPr>
              <w:rPr>
                <w:rFonts w:ascii="Calibri" w:eastAsia="Calibri" w:hAnsi="Calibri" w:cs="Calibri"/>
                <w:b/>
                <w:sz w:val="20"/>
                <w:szCs w:val="20"/>
              </w:rPr>
            </w:pPr>
            <w:r>
              <w:rPr>
                <w:rFonts w:ascii="Calibri" w:eastAsia="Calibri" w:hAnsi="Calibri" w:cs="Calibri"/>
                <w:b/>
                <w:sz w:val="20"/>
                <w:szCs w:val="20"/>
              </w:rPr>
              <w:t xml:space="preserve">      </w:t>
            </w:r>
            <w:r w:rsidR="00275EC7">
              <w:rPr>
                <w:rFonts w:ascii="Calibri" w:eastAsia="Calibri" w:hAnsi="Calibri" w:cs="Calibri"/>
                <w:b/>
                <w:sz w:val="20"/>
                <w:szCs w:val="20"/>
              </w:rPr>
              <w:t>4.8</w:t>
            </w:r>
          </w:p>
        </w:tc>
        <w:tc>
          <w:tcPr>
            <w:tcW w:w="1080" w:type="dxa"/>
          </w:tcPr>
          <w:p w14:paraId="5C0BA093" w14:textId="77777777" w:rsidR="00981471" w:rsidRDefault="00981471">
            <w:pPr>
              <w:rPr>
                <w:rFonts w:ascii="Calibri" w:eastAsia="Calibri" w:hAnsi="Calibri" w:cs="Calibri"/>
                <w:b/>
                <w:sz w:val="20"/>
                <w:szCs w:val="20"/>
              </w:rPr>
            </w:pPr>
          </w:p>
        </w:tc>
      </w:tr>
      <w:tr w:rsidR="00981471" w14:paraId="7DAB0EFF" w14:textId="77777777">
        <w:tc>
          <w:tcPr>
            <w:tcW w:w="1830" w:type="dxa"/>
          </w:tcPr>
          <w:p w14:paraId="5FAA6AB6" w14:textId="77777777" w:rsidR="00981471" w:rsidRDefault="00DA377F">
            <w:pPr>
              <w:rPr>
                <w:rFonts w:ascii="Calibri" w:eastAsia="Calibri" w:hAnsi="Calibri" w:cs="Calibri"/>
                <w:b/>
                <w:sz w:val="20"/>
                <w:szCs w:val="20"/>
              </w:rPr>
            </w:pPr>
            <w:r>
              <w:rPr>
                <w:rFonts w:ascii="Calibri" w:eastAsia="Calibri" w:hAnsi="Calibri" w:cs="Calibri"/>
                <w:b/>
                <w:sz w:val="20"/>
                <w:szCs w:val="20"/>
              </w:rPr>
              <w:t>Social/Cult</w:t>
            </w:r>
            <w:r>
              <w:rPr>
                <w:rFonts w:ascii="Calibri" w:eastAsia="Calibri" w:hAnsi="Calibri" w:cs="Calibri"/>
                <w:sz w:val="20"/>
                <w:szCs w:val="20"/>
              </w:rPr>
              <w:t xml:space="preserve"> (Plunge Assign) </w:t>
            </w:r>
          </w:p>
        </w:tc>
        <w:tc>
          <w:tcPr>
            <w:tcW w:w="450" w:type="dxa"/>
            <w:shd w:val="clear" w:color="auto" w:fill="FDEADA"/>
          </w:tcPr>
          <w:p w14:paraId="27CCA04F" w14:textId="77777777" w:rsidR="00981471" w:rsidRDefault="00DA377F">
            <w:pPr>
              <w:rPr>
                <w:rFonts w:ascii="Calibri" w:eastAsia="Calibri" w:hAnsi="Calibri" w:cs="Calibri"/>
                <w:sz w:val="20"/>
                <w:szCs w:val="20"/>
                <w:highlight w:val="magenta"/>
              </w:rPr>
            </w:pPr>
            <w:r>
              <w:rPr>
                <w:rFonts w:ascii="Calibri" w:eastAsia="Calibri" w:hAnsi="Calibri" w:cs="Calibri"/>
                <w:sz w:val="20"/>
                <w:szCs w:val="20"/>
              </w:rPr>
              <w:t>17</w:t>
            </w:r>
          </w:p>
        </w:tc>
        <w:tc>
          <w:tcPr>
            <w:tcW w:w="1248" w:type="dxa"/>
            <w:shd w:val="clear" w:color="auto" w:fill="FDEADA"/>
          </w:tcPr>
          <w:p w14:paraId="702EC885" w14:textId="77777777" w:rsidR="00981471" w:rsidRDefault="00DA377F">
            <w:pPr>
              <w:rPr>
                <w:rFonts w:ascii="Calibri" w:eastAsia="Calibri" w:hAnsi="Calibri" w:cs="Calibri"/>
                <w:sz w:val="20"/>
                <w:szCs w:val="20"/>
              </w:rPr>
            </w:pPr>
            <w:r>
              <w:rPr>
                <w:rFonts w:ascii="Calibri" w:eastAsia="Calibri" w:hAnsi="Calibri" w:cs="Calibri"/>
                <w:sz w:val="20"/>
                <w:szCs w:val="20"/>
              </w:rPr>
              <w:t xml:space="preserve">     5.7</w:t>
            </w:r>
          </w:p>
        </w:tc>
        <w:tc>
          <w:tcPr>
            <w:tcW w:w="900" w:type="dxa"/>
            <w:shd w:val="clear" w:color="auto" w:fill="FDEADA"/>
          </w:tcPr>
          <w:p w14:paraId="4DCF7DA4" w14:textId="77777777" w:rsidR="00981471" w:rsidRDefault="00DA377F">
            <w:pPr>
              <w:rPr>
                <w:rFonts w:ascii="Calibri" w:eastAsia="Calibri" w:hAnsi="Calibri" w:cs="Calibri"/>
                <w:sz w:val="20"/>
                <w:szCs w:val="20"/>
              </w:rPr>
            </w:pPr>
            <w:r>
              <w:rPr>
                <w:rFonts w:ascii="Calibri" w:eastAsia="Calibri" w:hAnsi="Calibri" w:cs="Calibri"/>
                <w:sz w:val="20"/>
                <w:szCs w:val="20"/>
              </w:rPr>
              <w:t xml:space="preserve">    1</w:t>
            </w:r>
          </w:p>
        </w:tc>
        <w:tc>
          <w:tcPr>
            <w:tcW w:w="540" w:type="dxa"/>
          </w:tcPr>
          <w:p w14:paraId="2C13E900" w14:textId="77777777" w:rsidR="00981471" w:rsidRDefault="00981471">
            <w:pPr>
              <w:rPr>
                <w:rFonts w:ascii="Calibri" w:eastAsia="Calibri" w:hAnsi="Calibri" w:cs="Calibri"/>
                <w:sz w:val="20"/>
                <w:szCs w:val="20"/>
              </w:rPr>
            </w:pPr>
          </w:p>
        </w:tc>
        <w:tc>
          <w:tcPr>
            <w:tcW w:w="1080" w:type="dxa"/>
          </w:tcPr>
          <w:p w14:paraId="12DE7879" w14:textId="77777777" w:rsidR="00981471" w:rsidRDefault="004B709D">
            <w:pPr>
              <w:rPr>
                <w:rFonts w:ascii="Calibri" w:eastAsia="Calibri" w:hAnsi="Calibri" w:cs="Calibri"/>
                <w:sz w:val="20"/>
                <w:szCs w:val="20"/>
              </w:rPr>
            </w:pPr>
            <w:r>
              <w:rPr>
                <w:rFonts w:ascii="Calibri" w:eastAsia="Calibri" w:hAnsi="Calibri" w:cs="Calibri"/>
                <w:sz w:val="20"/>
                <w:szCs w:val="20"/>
              </w:rPr>
              <w:t xml:space="preserve">      </w:t>
            </w:r>
            <w:r w:rsidR="0078687D">
              <w:rPr>
                <w:rFonts w:ascii="Calibri" w:eastAsia="Calibri" w:hAnsi="Calibri" w:cs="Calibri"/>
                <w:sz w:val="20"/>
                <w:szCs w:val="20"/>
              </w:rPr>
              <w:t>5.5</w:t>
            </w:r>
          </w:p>
        </w:tc>
        <w:tc>
          <w:tcPr>
            <w:tcW w:w="1080" w:type="dxa"/>
          </w:tcPr>
          <w:p w14:paraId="7BC07AC4" w14:textId="77777777" w:rsidR="00981471" w:rsidRDefault="00981471">
            <w:pPr>
              <w:rPr>
                <w:rFonts w:ascii="Calibri" w:eastAsia="Calibri" w:hAnsi="Calibri" w:cs="Calibri"/>
                <w:sz w:val="20"/>
                <w:szCs w:val="20"/>
              </w:rPr>
            </w:pPr>
          </w:p>
        </w:tc>
        <w:tc>
          <w:tcPr>
            <w:tcW w:w="360" w:type="dxa"/>
          </w:tcPr>
          <w:p w14:paraId="2232B5FA" w14:textId="77777777" w:rsidR="00981471" w:rsidRDefault="00981471">
            <w:pPr>
              <w:rPr>
                <w:rFonts w:ascii="Calibri" w:eastAsia="Calibri" w:hAnsi="Calibri" w:cs="Calibri"/>
                <w:sz w:val="20"/>
                <w:szCs w:val="20"/>
              </w:rPr>
            </w:pPr>
          </w:p>
        </w:tc>
        <w:tc>
          <w:tcPr>
            <w:tcW w:w="1080" w:type="dxa"/>
          </w:tcPr>
          <w:p w14:paraId="0E7C0C91" w14:textId="77777777" w:rsidR="00981471" w:rsidRDefault="00275EC7">
            <w:pPr>
              <w:rPr>
                <w:rFonts w:ascii="Calibri" w:eastAsia="Calibri" w:hAnsi="Calibri" w:cs="Calibri"/>
                <w:sz w:val="20"/>
                <w:szCs w:val="20"/>
              </w:rPr>
            </w:pPr>
            <w:r>
              <w:rPr>
                <w:rFonts w:ascii="Calibri" w:eastAsia="Calibri" w:hAnsi="Calibri" w:cs="Calibri"/>
                <w:sz w:val="20"/>
                <w:szCs w:val="20"/>
              </w:rPr>
              <w:t xml:space="preserve">      6</w:t>
            </w:r>
          </w:p>
        </w:tc>
        <w:tc>
          <w:tcPr>
            <w:tcW w:w="1080" w:type="dxa"/>
          </w:tcPr>
          <w:p w14:paraId="47FADADC" w14:textId="77777777" w:rsidR="00981471" w:rsidRDefault="00981471">
            <w:pPr>
              <w:rPr>
                <w:rFonts w:ascii="Calibri" w:eastAsia="Calibri" w:hAnsi="Calibri" w:cs="Calibri"/>
                <w:sz w:val="20"/>
                <w:szCs w:val="20"/>
              </w:rPr>
            </w:pPr>
          </w:p>
        </w:tc>
      </w:tr>
      <w:tr w:rsidR="00981471" w14:paraId="79C63278" w14:textId="77777777">
        <w:tc>
          <w:tcPr>
            <w:tcW w:w="1830" w:type="dxa"/>
          </w:tcPr>
          <w:p w14:paraId="266B4E1D" w14:textId="77777777" w:rsidR="00981471" w:rsidRDefault="00DA377F">
            <w:pPr>
              <w:rPr>
                <w:rFonts w:ascii="Calibri" w:eastAsia="Calibri" w:hAnsi="Calibri" w:cs="Calibri"/>
                <w:b/>
                <w:sz w:val="20"/>
                <w:szCs w:val="20"/>
              </w:rPr>
            </w:pPr>
            <w:r>
              <w:rPr>
                <w:rFonts w:ascii="Calibri" w:eastAsia="Calibri" w:hAnsi="Calibri" w:cs="Calibri"/>
                <w:b/>
                <w:sz w:val="20"/>
                <w:szCs w:val="20"/>
              </w:rPr>
              <w:t>Human Dev</w:t>
            </w:r>
            <w:r>
              <w:rPr>
                <w:rFonts w:ascii="Calibri" w:eastAsia="Calibri" w:hAnsi="Calibri" w:cs="Calibri"/>
                <w:sz w:val="20"/>
                <w:szCs w:val="20"/>
              </w:rPr>
              <w:t xml:space="preserve">. (Life Stage Assign) </w:t>
            </w:r>
          </w:p>
        </w:tc>
        <w:tc>
          <w:tcPr>
            <w:tcW w:w="450" w:type="dxa"/>
            <w:shd w:val="clear" w:color="auto" w:fill="FDEADA"/>
          </w:tcPr>
          <w:p w14:paraId="7DA08393" w14:textId="77777777" w:rsidR="00981471" w:rsidRDefault="00DA377F">
            <w:pPr>
              <w:rPr>
                <w:rFonts w:ascii="Calibri" w:eastAsia="Calibri" w:hAnsi="Calibri" w:cs="Calibri"/>
                <w:sz w:val="20"/>
                <w:szCs w:val="20"/>
              </w:rPr>
            </w:pPr>
            <w:r>
              <w:rPr>
                <w:rFonts w:ascii="Calibri" w:eastAsia="Calibri" w:hAnsi="Calibri" w:cs="Calibri"/>
                <w:sz w:val="20"/>
                <w:szCs w:val="20"/>
              </w:rPr>
              <w:t>12</w:t>
            </w:r>
          </w:p>
        </w:tc>
        <w:tc>
          <w:tcPr>
            <w:tcW w:w="1248" w:type="dxa"/>
            <w:shd w:val="clear" w:color="auto" w:fill="FDEADA"/>
          </w:tcPr>
          <w:p w14:paraId="11E4A4D4" w14:textId="77777777" w:rsidR="00981471" w:rsidRDefault="00DA377F">
            <w:pPr>
              <w:rPr>
                <w:rFonts w:ascii="Calibri" w:eastAsia="Calibri" w:hAnsi="Calibri" w:cs="Calibri"/>
                <w:sz w:val="20"/>
                <w:szCs w:val="20"/>
              </w:rPr>
            </w:pPr>
            <w:r>
              <w:rPr>
                <w:rFonts w:ascii="Calibri" w:eastAsia="Calibri" w:hAnsi="Calibri" w:cs="Calibri"/>
                <w:sz w:val="20"/>
                <w:szCs w:val="20"/>
              </w:rPr>
              <w:t xml:space="preserve">     4.8</w:t>
            </w:r>
          </w:p>
        </w:tc>
        <w:tc>
          <w:tcPr>
            <w:tcW w:w="900" w:type="dxa"/>
            <w:shd w:val="clear" w:color="auto" w:fill="FDEADA"/>
          </w:tcPr>
          <w:p w14:paraId="0B940766" w14:textId="77777777" w:rsidR="00981471" w:rsidRDefault="00DA377F">
            <w:pPr>
              <w:rPr>
                <w:rFonts w:ascii="Calibri" w:eastAsia="Calibri" w:hAnsi="Calibri" w:cs="Calibri"/>
                <w:sz w:val="20"/>
                <w:szCs w:val="20"/>
              </w:rPr>
            </w:pPr>
            <w:r>
              <w:rPr>
                <w:rFonts w:ascii="Calibri" w:eastAsia="Calibri" w:hAnsi="Calibri" w:cs="Calibri"/>
                <w:sz w:val="20"/>
                <w:szCs w:val="20"/>
              </w:rPr>
              <w:t xml:space="preserve">    5</w:t>
            </w:r>
          </w:p>
        </w:tc>
        <w:tc>
          <w:tcPr>
            <w:tcW w:w="540" w:type="dxa"/>
          </w:tcPr>
          <w:p w14:paraId="48EC983D" w14:textId="77777777" w:rsidR="00981471" w:rsidRDefault="00981471">
            <w:pPr>
              <w:rPr>
                <w:rFonts w:ascii="Calibri" w:eastAsia="Calibri" w:hAnsi="Calibri" w:cs="Calibri"/>
                <w:sz w:val="20"/>
                <w:szCs w:val="20"/>
              </w:rPr>
            </w:pPr>
          </w:p>
        </w:tc>
        <w:tc>
          <w:tcPr>
            <w:tcW w:w="1080" w:type="dxa"/>
          </w:tcPr>
          <w:p w14:paraId="3799413D" w14:textId="77777777" w:rsidR="00981471" w:rsidRDefault="004B709D">
            <w:pPr>
              <w:rPr>
                <w:rFonts w:ascii="Calibri" w:eastAsia="Calibri" w:hAnsi="Calibri" w:cs="Calibri"/>
                <w:sz w:val="20"/>
                <w:szCs w:val="20"/>
              </w:rPr>
            </w:pPr>
            <w:r>
              <w:rPr>
                <w:rFonts w:ascii="Calibri" w:eastAsia="Calibri" w:hAnsi="Calibri" w:cs="Calibri"/>
                <w:sz w:val="20"/>
                <w:szCs w:val="20"/>
              </w:rPr>
              <w:t xml:space="preserve">      </w:t>
            </w:r>
            <w:r w:rsidR="0078687D">
              <w:rPr>
                <w:rFonts w:ascii="Calibri" w:eastAsia="Calibri" w:hAnsi="Calibri" w:cs="Calibri"/>
                <w:sz w:val="20"/>
                <w:szCs w:val="20"/>
              </w:rPr>
              <w:t>5.2</w:t>
            </w:r>
          </w:p>
        </w:tc>
        <w:tc>
          <w:tcPr>
            <w:tcW w:w="1080" w:type="dxa"/>
          </w:tcPr>
          <w:p w14:paraId="0D689C47" w14:textId="77777777" w:rsidR="00981471" w:rsidRDefault="00981471">
            <w:pPr>
              <w:rPr>
                <w:rFonts w:ascii="Calibri" w:eastAsia="Calibri" w:hAnsi="Calibri" w:cs="Calibri"/>
                <w:sz w:val="20"/>
                <w:szCs w:val="20"/>
              </w:rPr>
            </w:pPr>
          </w:p>
        </w:tc>
        <w:tc>
          <w:tcPr>
            <w:tcW w:w="360" w:type="dxa"/>
          </w:tcPr>
          <w:p w14:paraId="013FFE7A" w14:textId="77777777" w:rsidR="00981471" w:rsidRDefault="00981471">
            <w:pPr>
              <w:rPr>
                <w:rFonts w:ascii="Calibri" w:eastAsia="Calibri" w:hAnsi="Calibri" w:cs="Calibri"/>
                <w:sz w:val="20"/>
                <w:szCs w:val="20"/>
              </w:rPr>
            </w:pPr>
          </w:p>
        </w:tc>
        <w:tc>
          <w:tcPr>
            <w:tcW w:w="1080" w:type="dxa"/>
          </w:tcPr>
          <w:p w14:paraId="0F124805" w14:textId="77777777" w:rsidR="00981471" w:rsidRDefault="00275EC7">
            <w:pPr>
              <w:rPr>
                <w:rFonts w:ascii="Calibri" w:eastAsia="Calibri" w:hAnsi="Calibri" w:cs="Calibri"/>
                <w:sz w:val="20"/>
                <w:szCs w:val="20"/>
              </w:rPr>
            </w:pPr>
            <w:r>
              <w:rPr>
                <w:rFonts w:ascii="Calibri" w:eastAsia="Calibri" w:hAnsi="Calibri" w:cs="Calibri"/>
                <w:sz w:val="20"/>
                <w:szCs w:val="20"/>
              </w:rPr>
              <w:t xml:space="preserve">      5.6</w:t>
            </w:r>
          </w:p>
        </w:tc>
        <w:tc>
          <w:tcPr>
            <w:tcW w:w="1080" w:type="dxa"/>
          </w:tcPr>
          <w:p w14:paraId="4B61960C" w14:textId="77777777" w:rsidR="00981471" w:rsidRDefault="00981471">
            <w:pPr>
              <w:rPr>
                <w:rFonts w:ascii="Calibri" w:eastAsia="Calibri" w:hAnsi="Calibri" w:cs="Calibri"/>
                <w:sz w:val="20"/>
                <w:szCs w:val="20"/>
              </w:rPr>
            </w:pPr>
          </w:p>
        </w:tc>
      </w:tr>
      <w:tr w:rsidR="00981471" w14:paraId="5E0E7F35" w14:textId="77777777">
        <w:tc>
          <w:tcPr>
            <w:tcW w:w="1830" w:type="dxa"/>
          </w:tcPr>
          <w:p w14:paraId="438B2186" w14:textId="77777777" w:rsidR="00981471" w:rsidRDefault="00DA377F">
            <w:pPr>
              <w:rPr>
                <w:rFonts w:ascii="Calibri" w:eastAsia="Calibri" w:hAnsi="Calibri" w:cs="Calibri"/>
                <w:b/>
                <w:sz w:val="20"/>
                <w:szCs w:val="20"/>
              </w:rPr>
            </w:pPr>
            <w:r>
              <w:rPr>
                <w:rFonts w:ascii="Calibri" w:eastAsia="Calibri" w:hAnsi="Calibri" w:cs="Calibri"/>
                <w:b/>
                <w:sz w:val="20"/>
                <w:szCs w:val="20"/>
              </w:rPr>
              <w:t xml:space="preserve">Career. </w:t>
            </w:r>
            <w:r>
              <w:rPr>
                <w:rFonts w:ascii="Calibri" w:eastAsia="Calibri" w:hAnsi="Calibri" w:cs="Calibri"/>
                <w:sz w:val="20"/>
                <w:szCs w:val="20"/>
              </w:rPr>
              <w:t>(Career Paper)</w:t>
            </w:r>
          </w:p>
        </w:tc>
        <w:tc>
          <w:tcPr>
            <w:tcW w:w="450" w:type="dxa"/>
            <w:shd w:val="clear" w:color="auto" w:fill="FDEADA"/>
          </w:tcPr>
          <w:p w14:paraId="4B91FC4D" w14:textId="77777777" w:rsidR="00981471" w:rsidRDefault="00DA377F">
            <w:pPr>
              <w:rPr>
                <w:rFonts w:ascii="Calibri" w:eastAsia="Calibri" w:hAnsi="Calibri" w:cs="Calibri"/>
                <w:sz w:val="20"/>
                <w:szCs w:val="20"/>
              </w:rPr>
            </w:pPr>
            <w:r>
              <w:rPr>
                <w:rFonts w:ascii="Calibri" w:eastAsia="Calibri" w:hAnsi="Calibri" w:cs="Calibri"/>
                <w:sz w:val="20"/>
                <w:szCs w:val="20"/>
              </w:rPr>
              <w:t>12</w:t>
            </w:r>
          </w:p>
        </w:tc>
        <w:tc>
          <w:tcPr>
            <w:tcW w:w="1248" w:type="dxa"/>
            <w:shd w:val="clear" w:color="auto" w:fill="FDEADA"/>
          </w:tcPr>
          <w:p w14:paraId="3A890205" w14:textId="77777777" w:rsidR="00981471" w:rsidRDefault="00DA377F">
            <w:pPr>
              <w:rPr>
                <w:rFonts w:ascii="Calibri" w:eastAsia="Calibri" w:hAnsi="Calibri" w:cs="Calibri"/>
                <w:sz w:val="20"/>
                <w:szCs w:val="20"/>
              </w:rPr>
            </w:pPr>
            <w:r>
              <w:rPr>
                <w:rFonts w:ascii="Calibri" w:eastAsia="Calibri" w:hAnsi="Calibri" w:cs="Calibri"/>
                <w:sz w:val="20"/>
                <w:szCs w:val="20"/>
              </w:rPr>
              <w:t xml:space="preserve">     5.3</w:t>
            </w:r>
          </w:p>
        </w:tc>
        <w:tc>
          <w:tcPr>
            <w:tcW w:w="900" w:type="dxa"/>
            <w:shd w:val="clear" w:color="auto" w:fill="FDEADA"/>
          </w:tcPr>
          <w:p w14:paraId="351F50CF" w14:textId="77777777" w:rsidR="00981471" w:rsidRDefault="00DA377F">
            <w:pPr>
              <w:rPr>
                <w:rFonts w:ascii="Calibri" w:eastAsia="Calibri" w:hAnsi="Calibri" w:cs="Calibri"/>
                <w:sz w:val="20"/>
                <w:szCs w:val="20"/>
              </w:rPr>
            </w:pPr>
            <w:r>
              <w:rPr>
                <w:rFonts w:ascii="Calibri" w:eastAsia="Calibri" w:hAnsi="Calibri" w:cs="Calibri"/>
                <w:sz w:val="20"/>
                <w:szCs w:val="20"/>
              </w:rPr>
              <w:t xml:space="preserve">    6</w:t>
            </w:r>
          </w:p>
        </w:tc>
        <w:tc>
          <w:tcPr>
            <w:tcW w:w="540" w:type="dxa"/>
          </w:tcPr>
          <w:p w14:paraId="0D6BEA9F" w14:textId="77777777" w:rsidR="00981471" w:rsidRDefault="00981471">
            <w:pPr>
              <w:rPr>
                <w:rFonts w:ascii="Calibri" w:eastAsia="Calibri" w:hAnsi="Calibri" w:cs="Calibri"/>
                <w:sz w:val="20"/>
                <w:szCs w:val="20"/>
              </w:rPr>
            </w:pPr>
          </w:p>
        </w:tc>
        <w:tc>
          <w:tcPr>
            <w:tcW w:w="1080" w:type="dxa"/>
          </w:tcPr>
          <w:p w14:paraId="00148BF0" w14:textId="77777777" w:rsidR="00981471" w:rsidRDefault="004B709D">
            <w:pPr>
              <w:rPr>
                <w:rFonts w:ascii="Calibri" w:eastAsia="Calibri" w:hAnsi="Calibri" w:cs="Calibri"/>
                <w:sz w:val="20"/>
                <w:szCs w:val="20"/>
              </w:rPr>
            </w:pPr>
            <w:r>
              <w:rPr>
                <w:rFonts w:ascii="Calibri" w:eastAsia="Calibri" w:hAnsi="Calibri" w:cs="Calibri"/>
                <w:sz w:val="20"/>
                <w:szCs w:val="20"/>
              </w:rPr>
              <w:t xml:space="preserve">      </w:t>
            </w:r>
            <w:r w:rsidR="0078687D">
              <w:rPr>
                <w:rFonts w:ascii="Calibri" w:eastAsia="Calibri" w:hAnsi="Calibri" w:cs="Calibri"/>
                <w:sz w:val="20"/>
                <w:szCs w:val="20"/>
              </w:rPr>
              <w:t>5.4</w:t>
            </w:r>
          </w:p>
        </w:tc>
        <w:tc>
          <w:tcPr>
            <w:tcW w:w="1080" w:type="dxa"/>
          </w:tcPr>
          <w:p w14:paraId="2F49362D" w14:textId="77777777" w:rsidR="00981471" w:rsidRDefault="00981471">
            <w:pPr>
              <w:rPr>
                <w:rFonts w:ascii="Calibri" w:eastAsia="Calibri" w:hAnsi="Calibri" w:cs="Calibri"/>
                <w:sz w:val="20"/>
                <w:szCs w:val="20"/>
              </w:rPr>
            </w:pPr>
          </w:p>
        </w:tc>
        <w:tc>
          <w:tcPr>
            <w:tcW w:w="360" w:type="dxa"/>
          </w:tcPr>
          <w:p w14:paraId="26B03AD6" w14:textId="77777777" w:rsidR="00981471" w:rsidRDefault="00981471">
            <w:pPr>
              <w:rPr>
                <w:rFonts w:ascii="Calibri" w:eastAsia="Calibri" w:hAnsi="Calibri" w:cs="Calibri"/>
                <w:sz w:val="20"/>
                <w:szCs w:val="20"/>
              </w:rPr>
            </w:pPr>
          </w:p>
        </w:tc>
        <w:tc>
          <w:tcPr>
            <w:tcW w:w="1080" w:type="dxa"/>
          </w:tcPr>
          <w:p w14:paraId="51CDE6BA" w14:textId="77777777" w:rsidR="00981471" w:rsidRDefault="00275EC7">
            <w:pPr>
              <w:rPr>
                <w:rFonts w:ascii="Calibri" w:eastAsia="Calibri" w:hAnsi="Calibri" w:cs="Calibri"/>
                <w:sz w:val="20"/>
                <w:szCs w:val="20"/>
              </w:rPr>
            </w:pPr>
            <w:r>
              <w:rPr>
                <w:rFonts w:ascii="Calibri" w:eastAsia="Calibri" w:hAnsi="Calibri" w:cs="Calibri"/>
                <w:sz w:val="20"/>
                <w:szCs w:val="20"/>
              </w:rPr>
              <w:t xml:space="preserve">      5.</w:t>
            </w:r>
            <w:r w:rsidR="000B4C08">
              <w:rPr>
                <w:rFonts w:ascii="Calibri" w:eastAsia="Calibri" w:hAnsi="Calibri" w:cs="Calibri"/>
                <w:sz w:val="20"/>
                <w:szCs w:val="20"/>
              </w:rPr>
              <w:t>2</w:t>
            </w:r>
          </w:p>
        </w:tc>
        <w:tc>
          <w:tcPr>
            <w:tcW w:w="1080" w:type="dxa"/>
          </w:tcPr>
          <w:p w14:paraId="6319563E" w14:textId="77777777" w:rsidR="00981471" w:rsidRDefault="00981471">
            <w:pPr>
              <w:rPr>
                <w:rFonts w:ascii="Calibri" w:eastAsia="Calibri" w:hAnsi="Calibri" w:cs="Calibri"/>
                <w:sz w:val="20"/>
                <w:szCs w:val="20"/>
              </w:rPr>
            </w:pPr>
          </w:p>
        </w:tc>
      </w:tr>
      <w:tr w:rsidR="00981471" w14:paraId="0F51788A" w14:textId="77777777">
        <w:tc>
          <w:tcPr>
            <w:tcW w:w="1830" w:type="dxa"/>
          </w:tcPr>
          <w:p w14:paraId="6D3309AA" w14:textId="77777777" w:rsidR="00981471" w:rsidRDefault="00DA377F">
            <w:pPr>
              <w:rPr>
                <w:rFonts w:ascii="Calibri" w:eastAsia="Calibri" w:hAnsi="Calibri" w:cs="Calibri"/>
                <w:b/>
                <w:sz w:val="20"/>
                <w:szCs w:val="20"/>
              </w:rPr>
            </w:pPr>
            <w:r>
              <w:rPr>
                <w:rFonts w:ascii="Calibri" w:eastAsia="Calibri" w:hAnsi="Calibri" w:cs="Calibri"/>
                <w:b/>
                <w:sz w:val="20"/>
                <w:szCs w:val="20"/>
              </w:rPr>
              <w:t>Helping Relationships</w:t>
            </w:r>
            <w:r>
              <w:rPr>
                <w:rFonts w:ascii="Calibri" w:eastAsia="Calibri" w:hAnsi="Calibri" w:cs="Calibri"/>
                <w:sz w:val="20"/>
                <w:szCs w:val="20"/>
              </w:rPr>
              <w:t xml:space="preserve"> (Theory Paper)</w:t>
            </w:r>
          </w:p>
        </w:tc>
        <w:tc>
          <w:tcPr>
            <w:tcW w:w="450" w:type="dxa"/>
            <w:shd w:val="clear" w:color="auto" w:fill="FDEADA"/>
          </w:tcPr>
          <w:p w14:paraId="5A06B0CC" w14:textId="77777777" w:rsidR="00981471" w:rsidRDefault="00DA377F">
            <w:pPr>
              <w:rPr>
                <w:rFonts w:ascii="Calibri" w:eastAsia="Calibri" w:hAnsi="Calibri" w:cs="Calibri"/>
                <w:sz w:val="20"/>
                <w:szCs w:val="20"/>
                <w:highlight w:val="magenta"/>
              </w:rPr>
            </w:pPr>
            <w:r>
              <w:rPr>
                <w:rFonts w:ascii="Calibri" w:eastAsia="Calibri" w:hAnsi="Calibri" w:cs="Calibri"/>
                <w:sz w:val="20"/>
                <w:szCs w:val="20"/>
              </w:rPr>
              <w:t>16</w:t>
            </w:r>
          </w:p>
        </w:tc>
        <w:tc>
          <w:tcPr>
            <w:tcW w:w="1248" w:type="dxa"/>
            <w:shd w:val="clear" w:color="auto" w:fill="FDEADA"/>
          </w:tcPr>
          <w:p w14:paraId="4DB96DA2" w14:textId="77777777" w:rsidR="00981471" w:rsidRDefault="00DA377F">
            <w:pPr>
              <w:rPr>
                <w:rFonts w:ascii="Calibri" w:eastAsia="Calibri" w:hAnsi="Calibri" w:cs="Calibri"/>
                <w:sz w:val="20"/>
                <w:szCs w:val="20"/>
              </w:rPr>
            </w:pPr>
            <w:r>
              <w:rPr>
                <w:rFonts w:ascii="Calibri" w:eastAsia="Calibri" w:hAnsi="Calibri" w:cs="Calibri"/>
                <w:sz w:val="20"/>
                <w:szCs w:val="20"/>
              </w:rPr>
              <w:t xml:space="preserve">    </w:t>
            </w:r>
            <w:r w:rsidR="00E60515">
              <w:rPr>
                <w:rFonts w:ascii="Calibri" w:eastAsia="Calibri" w:hAnsi="Calibri" w:cs="Calibri"/>
                <w:sz w:val="20"/>
                <w:szCs w:val="20"/>
              </w:rPr>
              <w:t xml:space="preserve"> </w:t>
            </w:r>
            <w:r>
              <w:rPr>
                <w:rFonts w:ascii="Calibri" w:eastAsia="Calibri" w:hAnsi="Calibri" w:cs="Calibri"/>
                <w:sz w:val="20"/>
                <w:szCs w:val="20"/>
              </w:rPr>
              <w:t>5.1</w:t>
            </w:r>
          </w:p>
        </w:tc>
        <w:tc>
          <w:tcPr>
            <w:tcW w:w="900" w:type="dxa"/>
            <w:shd w:val="clear" w:color="auto" w:fill="FDEADA"/>
          </w:tcPr>
          <w:p w14:paraId="5DAFAC6D" w14:textId="77777777" w:rsidR="00981471" w:rsidRDefault="00DA377F">
            <w:pPr>
              <w:rPr>
                <w:rFonts w:ascii="Calibri" w:eastAsia="Calibri" w:hAnsi="Calibri" w:cs="Calibri"/>
                <w:sz w:val="20"/>
                <w:szCs w:val="20"/>
              </w:rPr>
            </w:pPr>
            <w:r>
              <w:rPr>
                <w:rFonts w:ascii="Calibri" w:eastAsia="Calibri" w:hAnsi="Calibri" w:cs="Calibri"/>
                <w:sz w:val="20"/>
                <w:szCs w:val="20"/>
              </w:rPr>
              <w:t xml:space="preserve">    4</w:t>
            </w:r>
          </w:p>
        </w:tc>
        <w:tc>
          <w:tcPr>
            <w:tcW w:w="540" w:type="dxa"/>
          </w:tcPr>
          <w:p w14:paraId="3776C3DD" w14:textId="77777777" w:rsidR="00981471" w:rsidRDefault="00981471">
            <w:pPr>
              <w:rPr>
                <w:rFonts w:ascii="Calibri" w:eastAsia="Calibri" w:hAnsi="Calibri" w:cs="Calibri"/>
                <w:sz w:val="20"/>
                <w:szCs w:val="20"/>
              </w:rPr>
            </w:pPr>
          </w:p>
        </w:tc>
        <w:tc>
          <w:tcPr>
            <w:tcW w:w="1080" w:type="dxa"/>
          </w:tcPr>
          <w:p w14:paraId="6244CF33" w14:textId="77777777" w:rsidR="00981471" w:rsidRDefault="004B709D">
            <w:pPr>
              <w:rPr>
                <w:rFonts w:ascii="Calibri" w:eastAsia="Calibri" w:hAnsi="Calibri" w:cs="Calibri"/>
                <w:sz w:val="20"/>
                <w:szCs w:val="20"/>
              </w:rPr>
            </w:pPr>
            <w:r>
              <w:rPr>
                <w:rFonts w:ascii="Calibri" w:eastAsia="Calibri" w:hAnsi="Calibri" w:cs="Calibri"/>
                <w:sz w:val="20"/>
                <w:szCs w:val="20"/>
              </w:rPr>
              <w:t xml:space="preserve">      </w:t>
            </w:r>
            <w:r w:rsidR="0078687D">
              <w:rPr>
                <w:rFonts w:ascii="Calibri" w:eastAsia="Calibri" w:hAnsi="Calibri" w:cs="Calibri"/>
                <w:sz w:val="20"/>
                <w:szCs w:val="20"/>
              </w:rPr>
              <w:t>5.4</w:t>
            </w:r>
          </w:p>
        </w:tc>
        <w:tc>
          <w:tcPr>
            <w:tcW w:w="1080" w:type="dxa"/>
          </w:tcPr>
          <w:p w14:paraId="04CDB02C" w14:textId="77777777" w:rsidR="00981471" w:rsidRDefault="00981471">
            <w:pPr>
              <w:rPr>
                <w:rFonts w:ascii="Calibri" w:eastAsia="Calibri" w:hAnsi="Calibri" w:cs="Calibri"/>
                <w:sz w:val="20"/>
                <w:szCs w:val="20"/>
              </w:rPr>
            </w:pPr>
          </w:p>
        </w:tc>
        <w:tc>
          <w:tcPr>
            <w:tcW w:w="360" w:type="dxa"/>
          </w:tcPr>
          <w:p w14:paraId="61EC36E3" w14:textId="77777777" w:rsidR="00981471" w:rsidRDefault="00981471">
            <w:pPr>
              <w:rPr>
                <w:rFonts w:ascii="Calibri" w:eastAsia="Calibri" w:hAnsi="Calibri" w:cs="Calibri"/>
                <w:sz w:val="20"/>
                <w:szCs w:val="20"/>
              </w:rPr>
            </w:pPr>
          </w:p>
        </w:tc>
        <w:tc>
          <w:tcPr>
            <w:tcW w:w="1080" w:type="dxa"/>
          </w:tcPr>
          <w:p w14:paraId="3E02976E" w14:textId="77777777" w:rsidR="00981471" w:rsidRDefault="00275EC7">
            <w:pPr>
              <w:rPr>
                <w:rFonts w:ascii="Calibri" w:eastAsia="Calibri" w:hAnsi="Calibri" w:cs="Calibri"/>
                <w:sz w:val="20"/>
                <w:szCs w:val="20"/>
              </w:rPr>
            </w:pPr>
            <w:r>
              <w:rPr>
                <w:rFonts w:ascii="Calibri" w:eastAsia="Calibri" w:hAnsi="Calibri" w:cs="Calibri"/>
                <w:sz w:val="20"/>
                <w:szCs w:val="20"/>
              </w:rPr>
              <w:t xml:space="preserve">      5.6</w:t>
            </w:r>
          </w:p>
        </w:tc>
        <w:tc>
          <w:tcPr>
            <w:tcW w:w="1080" w:type="dxa"/>
          </w:tcPr>
          <w:p w14:paraId="04781F32" w14:textId="77777777" w:rsidR="00981471" w:rsidRDefault="00981471">
            <w:pPr>
              <w:rPr>
                <w:rFonts w:ascii="Calibri" w:eastAsia="Calibri" w:hAnsi="Calibri" w:cs="Calibri"/>
                <w:sz w:val="20"/>
                <w:szCs w:val="20"/>
              </w:rPr>
            </w:pPr>
          </w:p>
        </w:tc>
      </w:tr>
      <w:tr w:rsidR="00981471" w14:paraId="0048F6ED" w14:textId="77777777">
        <w:tc>
          <w:tcPr>
            <w:tcW w:w="1830" w:type="dxa"/>
          </w:tcPr>
          <w:p w14:paraId="438A0286" w14:textId="77777777" w:rsidR="00981471" w:rsidRDefault="00DA377F">
            <w:pPr>
              <w:rPr>
                <w:rFonts w:ascii="Calibri" w:eastAsia="Calibri" w:hAnsi="Calibri" w:cs="Calibri"/>
                <w:b/>
                <w:sz w:val="20"/>
                <w:szCs w:val="20"/>
              </w:rPr>
            </w:pPr>
            <w:r>
              <w:rPr>
                <w:rFonts w:ascii="Calibri" w:eastAsia="Calibri" w:hAnsi="Calibri" w:cs="Calibri"/>
                <w:b/>
                <w:sz w:val="20"/>
                <w:szCs w:val="20"/>
              </w:rPr>
              <w:t>Group Work</w:t>
            </w:r>
            <w:r>
              <w:rPr>
                <w:rFonts w:ascii="Calibri" w:eastAsia="Calibri" w:hAnsi="Calibri" w:cs="Calibri"/>
                <w:sz w:val="20"/>
                <w:szCs w:val="20"/>
              </w:rPr>
              <w:t xml:space="preserve"> (Concept/Model Paper)</w:t>
            </w:r>
          </w:p>
        </w:tc>
        <w:tc>
          <w:tcPr>
            <w:tcW w:w="450" w:type="dxa"/>
            <w:shd w:val="clear" w:color="auto" w:fill="FDEADA"/>
          </w:tcPr>
          <w:p w14:paraId="208FB7F5" w14:textId="77777777" w:rsidR="00981471" w:rsidRDefault="00DA377F">
            <w:pPr>
              <w:rPr>
                <w:rFonts w:ascii="Calibri" w:eastAsia="Calibri" w:hAnsi="Calibri" w:cs="Calibri"/>
                <w:sz w:val="20"/>
                <w:szCs w:val="20"/>
                <w:highlight w:val="magenta"/>
              </w:rPr>
            </w:pPr>
            <w:r>
              <w:rPr>
                <w:rFonts w:ascii="Calibri" w:eastAsia="Calibri" w:hAnsi="Calibri" w:cs="Calibri"/>
                <w:sz w:val="20"/>
                <w:szCs w:val="20"/>
              </w:rPr>
              <w:t>14</w:t>
            </w:r>
          </w:p>
        </w:tc>
        <w:tc>
          <w:tcPr>
            <w:tcW w:w="1248" w:type="dxa"/>
            <w:shd w:val="clear" w:color="auto" w:fill="FDEADA"/>
          </w:tcPr>
          <w:p w14:paraId="4490ED59" w14:textId="77777777" w:rsidR="00981471" w:rsidRDefault="00DA377F">
            <w:pPr>
              <w:rPr>
                <w:rFonts w:ascii="Calibri" w:eastAsia="Calibri" w:hAnsi="Calibri" w:cs="Calibri"/>
                <w:sz w:val="20"/>
                <w:szCs w:val="20"/>
              </w:rPr>
            </w:pPr>
            <w:r>
              <w:rPr>
                <w:rFonts w:ascii="Calibri" w:eastAsia="Calibri" w:hAnsi="Calibri" w:cs="Calibri"/>
                <w:sz w:val="20"/>
                <w:szCs w:val="20"/>
              </w:rPr>
              <w:t xml:space="preserve">    </w:t>
            </w:r>
            <w:r w:rsidR="00E60515">
              <w:rPr>
                <w:rFonts w:ascii="Calibri" w:eastAsia="Calibri" w:hAnsi="Calibri" w:cs="Calibri"/>
                <w:sz w:val="20"/>
                <w:szCs w:val="20"/>
              </w:rPr>
              <w:t xml:space="preserve"> </w:t>
            </w:r>
            <w:r>
              <w:rPr>
                <w:rFonts w:ascii="Calibri" w:eastAsia="Calibri" w:hAnsi="Calibri" w:cs="Calibri"/>
                <w:sz w:val="20"/>
                <w:szCs w:val="20"/>
              </w:rPr>
              <w:t>5.2</w:t>
            </w:r>
          </w:p>
        </w:tc>
        <w:tc>
          <w:tcPr>
            <w:tcW w:w="900" w:type="dxa"/>
            <w:shd w:val="clear" w:color="auto" w:fill="FDEADA"/>
          </w:tcPr>
          <w:p w14:paraId="06EE43C8" w14:textId="77777777" w:rsidR="00981471" w:rsidRDefault="00DA377F">
            <w:pPr>
              <w:rPr>
                <w:rFonts w:ascii="Calibri" w:eastAsia="Calibri" w:hAnsi="Calibri" w:cs="Calibri"/>
                <w:sz w:val="20"/>
                <w:szCs w:val="20"/>
              </w:rPr>
            </w:pPr>
            <w:r>
              <w:rPr>
                <w:rFonts w:ascii="Calibri" w:eastAsia="Calibri" w:hAnsi="Calibri" w:cs="Calibri"/>
                <w:sz w:val="20"/>
                <w:szCs w:val="20"/>
              </w:rPr>
              <w:t xml:space="preserve">    1</w:t>
            </w:r>
          </w:p>
        </w:tc>
        <w:tc>
          <w:tcPr>
            <w:tcW w:w="540" w:type="dxa"/>
          </w:tcPr>
          <w:p w14:paraId="7DAAF7F7" w14:textId="77777777" w:rsidR="00981471" w:rsidRDefault="00981471">
            <w:pPr>
              <w:rPr>
                <w:rFonts w:ascii="Calibri" w:eastAsia="Calibri" w:hAnsi="Calibri" w:cs="Calibri"/>
                <w:sz w:val="20"/>
                <w:szCs w:val="20"/>
              </w:rPr>
            </w:pPr>
          </w:p>
        </w:tc>
        <w:tc>
          <w:tcPr>
            <w:tcW w:w="1080" w:type="dxa"/>
          </w:tcPr>
          <w:p w14:paraId="22F7B44C" w14:textId="77777777" w:rsidR="00981471" w:rsidRDefault="004B709D">
            <w:pPr>
              <w:rPr>
                <w:rFonts w:ascii="Calibri" w:eastAsia="Calibri" w:hAnsi="Calibri" w:cs="Calibri"/>
                <w:sz w:val="20"/>
                <w:szCs w:val="20"/>
              </w:rPr>
            </w:pPr>
            <w:r>
              <w:rPr>
                <w:rFonts w:ascii="Calibri" w:eastAsia="Calibri" w:hAnsi="Calibri" w:cs="Calibri"/>
                <w:sz w:val="20"/>
                <w:szCs w:val="20"/>
              </w:rPr>
              <w:t xml:space="preserve">      </w:t>
            </w:r>
            <w:r w:rsidR="0078687D">
              <w:rPr>
                <w:rFonts w:ascii="Calibri" w:eastAsia="Calibri" w:hAnsi="Calibri" w:cs="Calibri"/>
                <w:sz w:val="20"/>
                <w:szCs w:val="20"/>
              </w:rPr>
              <w:t>5.5</w:t>
            </w:r>
          </w:p>
        </w:tc>
        <w:tc>
          <w:tcPr>
            <w:tcW w:w="1080" w:type="dxa"/>
          </w:tcPr>
          <w:p w14:paraId="13CC7AF0" w14:textId="77777777" w:rsidR="00981471" w:rsidRDefault="00981471">
            <w:pPr>
              <w:rPr>
                <w:rFonts w:ascii="Calibri" w:eastAsia="Calibri" w:hAnsi="Calibri" w:cs="Calibri"/>
                <w:sz w:val="20"/>
                <w:szCs w:val="20"/>
              </w:rPr>
            </w:pPr>
          </w:p>
        </w:tc>
        <w:tc>
          <w:tcPr>
            <w:tcW w:w="360" w:type="dxa"/>
          </w:tcPr>
          <w:p w14:paraId="26950CED" w14:textId="77777777" w:rsidR="00981471" w:rsidRDefault="00981471">
            <w:pPr>
              <w:rPr>
                <w:rFonts w:ascii="Calibri" w:eastAsia="Calibri" w:hAnsi="Calibri" w:cs="Calibri"/>
                <w:sz w:val="20"/>
                <w:szCs w:val="20"/>
              </w:rPr>
            </w:pPr>
          </w:p>
        </w:tc>
        <w:tc>
          <w:tcPr>
            <w:tcW w:w="1080" w:type="dxa"/>
          </w:tcPr>
          <w:p w14:paraId="3F1D9B5E" w14:textId="77777777" w:rsidR="00981471" w:rsidRDefault="00275EC7">
            <w:pPr>
              <w:rPr>
                <w:rFonts w:ascii="Calibri" w:eastAsia="Calibri" w:hAnsi="Calibri" w:cs="Calibri"/>
                <w:sz w:val="20"/>
                <w:szCs w:val="20"/>
              </w:rPr>
            </w:pPr>
            <w:r>
              <w:rPr>
                <w:rFonts w:ascii="Calibri" w:eastAsia="Calibri" w:hAnsi="Calibri" w:cs="Calibri"/>
                <w:sz w:val="20"/>
                <w:szCs w:val="20"/>
              </w:rPr>
              <w:t xml:space="preserve">      6</w:t>
            </w:r>
          </w:p>
        </w:tc>
        <w:tc>
          <w:tcPr>
            <w:tcW w:w="1080" w:type="dxa"/>
          </w:tcPr>
          <w:p w14:paraId="6DDE329F" w14:textId="77777777" w:rsidR="00981471" w:rsidRDefault="00981471">
            <w:pPr>
              <w:rPr>
                <w:rFonts w:ascii="Calibri" w:eastAsia="Calibri" w:hAnsi="Calibri" w:cs="Calibri"/>
                <w:sz w:val="20"/>
                <w:szCs w:val="20"/>
              </w:rPr>
            </w:pPr>
          </w:p>
        </w:tc>
      </w:tr>
      <w:tr w:rsidR="00981471" w14:paraId="1F3BC628" w14:textId="77777777">
        <w:tc>
          <w:tcPr>
            <w:tcW w:w="1830" w:type="dxa"/>
          </w:tcPr>
          <w:p w14:paraId="0A358AA3" w14:textId="77777777" w:rsidR="00981471" w:rsidRDefault="00DA377F">
            <w:pPr>
              <w:rPr>
                <w:rFonts w:ascii="Calibri" w:eastAsia="Calibri" w:hAnsi="Calibri" w:cs="Calibri"/>
                <w:b/>
                <w:sz w:val="20"/>
                <w:szCs w:val="20"/>
              </w:rPr>
            </w:pPr>
            <w:r>
              <w:rPr>
                <w:rFonts w:ascii="Calibri" w:eastAsia="Calibri" w:hAnsi="Calibri" w:cs="Calibri"/>
                <w:b/>
                <w:sz w:val="20"/>
                <w:szCs w:val="20"/>
              </w:rPr>
              <w:t>Assessment</w:t>
            </w:r>
            <w:r>
              <w:rPr>
                <w:rFonts w:ascii="Calibri" w:eastAsia="Calibri" w:hAnsi="Calibri" w:cs="Calibri"/>
                <w:sz w:val="20"/>
                <w:szCs w:val="20"/>
              </w:rPr>
              <w:t xml:space="preserve"> (Case Summary) </w:t>
            </w:r>
          </w:p>
        </w:tc>
        <w:tc>
          <w:tcPr>
            <w:tcW w:w="450" w:type="dxa"/>
            <w:shd w:val="clear" w:color="auto" w:fill="FDEADA"/>
          </w:tcPr>
          <w:p w14:paraId="43144CF5" w14:textId="77777777" w:rsidR="00981471" w:rsidRDefault="00DA377F">
            <w:pPr>
              <w:rPr>
                <w:rFonts w:ascii="Calibri" w:eastAsia="Calibri" w:hAnsi="Calibri" w:cs="Calibri"/>
                <w:sz w:val="20"/>
                <w:szCs w:val="20"/>
                <w:highlight w:val="magenta"/>
              </w:rPr>
            </w:pPr>
            <w:r>
              <w:rPr>
                <w:rFonts w:ascii="Calibri" w:eastAsia="Calibri" w:hAnsi="Calibri" w:cs="Calibri"/>
                <w:sz w:val="20"/>
                <w:szCs w:val="20"/>
              </w:rPr>
              <w:t>25</w:t>
            </w:r>
          </w:p>
        </w:tc>
        <w:tc>
          <w:tcPr>
            <w:tcW w:w="1248" w:type="dxa"/>
            <w:shd w:val="clear" w:color="auto" w:fill="FDEADA"/>
          </w:tcPr>
          <w:p w14:paraId="7CD92EA1" w14:textId="77777777" w:rsidR="00981471" w:rsidRDefault="00DA377F">
            <w:pPr>
              <w:rPr>
                <w:rFonts w:ascii="Calibri" w:eastAsia="Calibri" w:hAnsi="Calibri" w:cs="Calibri"/>
                <w:sz w:val="20"/>
                <w:szCs w:val="20"/>
              </w:rPr>
            </w:pPr>
            <w:r>
              <w:rPr>
                <w:rFonts w:ascii="Calibri" w:eastAsia="Calibri" w:hAnsi="Calibri" w:cs="Calibri"/>
                <w:sz w:val="20"/>
                <w:szCs w:val="20"/>
              </w:rPr>
              <w:t xml:space="preserve">    </w:t>
            </w:r>
            <w:r w:rsidR="00E60515">
              <w:rPr>
                <w:rFonts w:ascii="Calibri" w:eastAsia="Calibri" w:hAnsi="Calibri" w:cs="Calibri"/>
                <w:sz w:val="20"/>
                <w:szCs w:val="20"/>
              </w:rPr>
              <w:t xml:space="preserve"> </w:t>
            </w:r>
            <w:r>
              <w:rPr>
                <w:rFonts w:ascii="Calibri" w:eastAsia="Calibri" w:hAnsi="Calibri" w:cs="Calibri"/>
                <w:sz w:val="20"/>
                <w:szCs w:val="20"/>
              </w:rPr>
              <w:t>5.7</w:t>
            </w:r>
          </w:p>
        </w:tc>
        <w:tc>
          <w:tcPr>
            <w:tcW w:w="900" w:type="dxa"/>
            <w:shd w:val="clear" w:color="auto" w:fill="FDEADA"/>
          </w:tcPr>
          <w:p w14:paraId="32DECD07" w14:textId="77777777" w:rsidR="00981471" w:rsidRDefault="00DA377F">
            <w:pPr>
              <w:rPr>
                <w:rFonts w:ascii="Calibri" w:eastAsia="Calibri" w:hAnsi="Calibri" w:cs="Calibri"/>
                <w:sz w:val="20"/>
                <w:szCs w:val="20"/>
              </w:rPr>
            </w:pPr>
            <w:r>
              <w:rPr>
                <w:rFonts w:ascii="Calibri" w:eastAsia="Calibri" w:hAnsi="Calibri" w:cs="Calibri"/>
                <w:sz w:val="20"/>
                <w:szCs w:val="20"/>
              </w:rPr>
              <w:t xml:space="preserve">   1</w:t>
            </w:r>
          </w:p>
        </w:tc>
        <w:tc>
          <w:tcPr>
            <w:tcW w:w="540" w:type="dxa"/>
          </w:tcPr>
          <w:p w14:paraId="286C46CF" w14:textId="77777777" w:rsidR="00981471" w:rsidRDefault="00981471">
            <w:pPr>
              <w:rPr>
                <w:rFonts w:ascii="Calibri" w:eastAsia="Calibri" w:hAnsi="Calibri" w:cs="Calibri"/>
                <w:sz w:val="20"/>
                <w:szCs w:val="20"/>
              </w:rPr>
            </w:pPr>
          </w:p>
        </w:tc>
        <w:tc>
          <w:tcPr>
            <w:tcW w:w="1080" w:type="dxa"/>
          </w:tcPr>
          <w:p w14:paraId="5CE52EB1" w14:textId="77777777" w:rsidR="00981471" w:rsidRDefault="004B709D">
            <w:pPr>
              <w:rPr>
                <w:rFonts w:ascii="Calibri" w:eastAsia="Calibri" w:hAnsi="Calibri" w:cs="Calibri"/>
                <w:sz w:val="20"/>
                <w:szCs w:val="20"/>
              </w:rPr>
            </w:pPr>
            <w:r>
              <w:rPr>
                <w:rFonts w:ascii="Calibri" w:eastAsia="Calibri" w:hAnsi="Calibri" w:cs="Calibri"/>
                <w:sz w:val="20"/>
                <w:szCs w:val="20"/>
              </w:rPr>
              <w:t xml:space="preserve">      </w:t>
            </w:r>
            <w:r w:rsidR="0078687D">
              <w:rPr>
                <w:rFonts w:ascii="Calibri" w:eastAsia="Calibri" w:hAnsi="Calibri" w:cs="Calibri"/>
                <w:sz w:val="20"/>
                <w:szCs w:val="20"/>
              </w:rPr>
              <w:t>5.9</w:t>
            </w:r>
          </w:p>
        </w:tc>
        <w:tc>
          <w:tcPr>
            <w:tcW w:w="1080" w:type="dxa"/>
          </w:tcPr>
          <w:p w14:paraId="5F3D1EAE" w14:textId="77777777" w:rsidR="00981471" w:rsidRDefault="00981471">
            <w:pPr>
              <w:rPr>
                <w:rFonts w:ascii="Calibri" w:eastAsia="Calibri" w:hAnsi="Calibri" w:cs="Calibri"/>
                <w:sz w:val="20"/>
                <w:szCs w:val="20"/>
              </w:rPr>
            </w:pPr>
          </w:p>
        </w:tc>
        <w:tc>
          <w:tcPr>
            <w:tcW w:w="360" w:type="dxa"/>
          </w:tcPr>
          <w:p w14:paraId="46CEE602" w14:textId="77777777" w:rsidR="00981471" w:rsidRDefault="00981471">
            <w:pPr>
              <w:rPr>
                <w:rFonts w:ascii="Calibri" w:eastAsia="Calibri" w:hAnsi="Calibri" w:cs="Calibri"/>
                <w:sz w:val="20"/>
                <w:szCs w:val="20"/>
              </w:rPr>
            </w:pPr>
          </w:p>
        </w:tc>
        <w:tc>
          <w:tcPr>
            <w:tcW w:w="1080" w:type="dxa"/>
          </w:tcPr>
          <w:p w14:paraId="0A5AAAAE" w14:textId="77777777" w:rsidR="00981471" w:rsidRDefault="00275EC7">
            <w:pPr>
              <w:rPr>
                <w:rFonts w:ascii="Calibri" w:eastAsia="Calibri" w:hAnsi="Calibri" w:cs="Calibri"/>
                <w:sz w:val="20"/>
                <w:szCs w:val="20"/>
              </w:rPr>
            </w:pPr>
            <w:r>
              <w:rPr>
                <w:rFonts w:ascii="Calibri" w:eastAsia="Calibri" w:hAnsi="Calibri" w:cs="Calibri"/>
                <w:sz w:val="20"/>
                <w:szCs w:val="20"/>
              </w:rPr>
              <w:t xml:space="preserve">      5.5</w:t>
            </w:r>
          </w:p>
        </w:tc>
        <w:tc>
          <w:tcPr>
            <w:tcW w:w="1080" w:type="dxa"/>
          </w:tcPr>
          <w:p w14:paraId="5352816B" w14:textId="77777777" w:rsidR="00981471" w:rsidRDefault="00981471">
            <w:pPr>
              <w:rPr>
                <w:rFonts w:ascii="Calibri" w:eastAsia="Calibri" w:hAnsi="Calibri" w:cs="Calibri"/>
                <w:sz w:val="20"/>
                <w:szCs w:val="20"/>
              </w:rPr>
            </w:pPr>
          </w:p>
        </w:tc>
      </w:tr>
      <w:tr w:rsidR="00981471" w14:paraId="3FF8534F" w14:textId="77777777">
        <w:tc>
          <w:tcPr>
            <w:tcW w:w="1830" w:type="dxa"/>
          </w:tcPr>
          <w:p w14:paraId="532DAFAB" w14:textId="77777777" w:rsidR="00981471" w:rsidRDefault="00DA377F">
            <w:pPr>
              <w:rPr>
                <w:rFonts w:ascii="Calibri" w:eastAsia="Calibri" w:hAnsi="Calibri" w:cs="Calibri"/>
                <w:b/>
                <w:sz w:val="20"/>
                <w:szCs w:val="20"/>
              </w:rPr>
            </w:pPr>
            <w:r>
              <w:rPr>
                <w:rFonts w:ascii="Calibri" w:eastAsia="Calibri" w:hAnsi="Calibri" w:cs="Calibri"/>
                <w:b/>
                <w:sz w:val="20"/>
                <w:szCs w:val="20"/>
              </w:rPr>
              <w:lastRenderedPageBreak/>
              <w:t>Research</w:t>
            </w:r>
            <w:r>
              <w:rPr>
                <w:rFonts w:ascii="Calibri" w:eastAsia="Calibri" w:hAnsi="Calibri" w:cs="Calibri"/>
                <w:sz w:val="20"/>
                <w:szCs w:val="20"/>
              </w:rPr>
              <w:t xml:space="preserve"> (Critical Review)</w:t>
            </w:r>
          </w:p>
        </w:tc>
        <w:tc>
          <w:tcPr>
            <w:tcW w:w="450" w:type="dxa"/>
            <w:shd w:val="clear" w:color="auto" w:fill="FDEADA"/>
          </w:tcPr>
          <w:p w14:paraId="1AB9035F" w14:textId="77777777" w:rsidR="00981471" w:rsidRDefault="00DA377F">
            <w:pPr>
              <w:rPr>
                <w:rFonts w:ascii="Calibri" w:eastAsia="Calibri" w:hAnsi="Calibri" w:cs="Calibri"/>
                <w:sz w:val="20"/>
                <w:szCs w:val="20"/>
                <w:highlight w:val="magenta"/>
              </w:rPr>
            </w:pPr>
            <w:r>
              <w:rPr>
                <w:rFonts w:ascii="Calibri" w:eastAsia="Calibri" w:hAnsi="Calibri" w:cs="Calibri"/>
                <w:sz w:val="20"/>
                <w:szCs w:val="20"/>
              </w:rPr>
              <w:t>6</w:t>
            </w:r>
          </w:p>
        </w:tc>
        <w:tc>
          <w:tcPr>
            <w:tcW w:w="1248" w:type="dxa"/>
            <w:shd w:val="clear" w:color="auto" w:fill="FDEADA"/>
          </w:tcPr>
          <w:p w14:paraId="46C31B98" w14:textId="77777777" w:rsidR="00981471" w:rsidRDefault="00DA377F">
            <w:pPr>
              <w:rPr>
                <w:rFonts w:ascii="Calibri" w:eastAsia="Calibri" w:hAnsi="Calibri" w:cs="Calibri"/>
                <w:sz w:val="20"/>
                <w:szCs w:val="20"/>
              </w:rPr>
            </w:pPr>
            <w:r>
              <w:rPr>
                <w:rFonts w:ascii="Calibri" w:eastAsia="Calibri" w:hAnsi="Calibri" w:cs="Calibri"/>
                <w:sz w:val="20"/>
                <w:szCs w:val="20"/>
              </w:rPr>
              <w:t xml:space="preserve">    </w:t>
            </w:r>
            <w:r w:rsidR="00E60515">
              <w:rPr>
                <w:rFonts w:ascii="Calibri" w:eastAsia="Calibri" w:hAnsi="Calibri" w:cs="Calibri"/>
                <w:sz w:val="20"/>
                <w:szCs w:val="20"/>
              </w:rPr>
              <w:t xml:space="preserve"> </w:t>
            </w:r>
            <w:r>
              <w:rPr>
                <w:rFonts w:ascii="Calibri" w:eastAsia="Calibri" w:hAnsi="Calibri" w:cs="Calibri"/>
                <w:sz w:val="20"/>
                <w:szCs w:val="20"/>
              </w:rPr>
              <w:t>5.8</w:t>
            </w:r>
          </w:p>
        </w:tc>
        <w:tc>
          <w:tcPr>
            <w:tcW w:w="900" w:type="dxa"/>
            <w:shd w:val="clear" w:color="auto" w:fill="FDEADA"/>
          </w:tcPr>
          <w:p w14:paraId="46066604" w14:textId="77777777" w:rsidR="00981471" w:rsidRDefault="00DA377F">
            <w:pPr>
              <w:rPr>
                <w:rFonts w:ascii="Calibri" w:eastAsia="Calibri" w:hAnsi="Calibri" w:cs="Calibri"/>
                <w:sz w:val="20"/>
                <w:szCs w:val="20"/>
              </w:rPr>
            </w:pPr>
            <w:r>
              <w:rPr>
                <w:rFonts w:ascii="Calibri" w:eastAsia="Calibri" w:hAnsi="Calibri" w:cs="Calibri"/>
                <w:sz w:val="20"/>
                <w:szCs w:val="20"/>
              </w:rPr>
              <w:t xml:space="preserve">   0</w:t>
            </w:r>
          </w:p>
        </w:tc>
        <w:tc>
          <w:tcPr>
            <w:tcW w:w="540" w:type="dxa"/>
          </w:tcPr>
          <w:p w14:paraId="7E849272" w14:textId="77777777" w:rsidR="00981471" w:rsidRDefault="00981471">
            <w:pPr>
              <w:rPr>
                <w:rFonts w:ascii="Calibri" w:eastAsia="Calibri" w:hAnsi="Calibri" w:cs="Calibri"/>
                <w:sz w:val="20"/>
                <w:szCs w:val="20"/>
              </w:rPr>
            </w:pPr>
          </w:p>
        </w:tc>
        <w:tc>
          <w:tcPr>
            <w:tcW w:w="1080" w:type="dxa"/>
          </w:tcPr>
          <w:p w14:paraId="3EF32E4D" w14:textId="77777777" w:rsidR="00981471" w:rsidRDefault="004B709D">
            <w:pPr>
              <w:rPr>
                <w:rFonts w:ascii="Calibri" w:eastAsia="Calibri" w:hAnsi="Calibri" w:cs="Calibri"/>
                <w:sz w:val="20"/>
                <w:szCs w:val="20"/>
              </w:rPr>
            </w:pPr>
            <w:r>
              <w:rPr>
                <w:rFonts w:ascii="Calibri" w:eastAsia="Calibri" w:hAnsi="Calibri" w:cs="Calibri"/>
                <w:sz w:val="20"/>
                <w:szCs w:val="20"/>
              </w:rPr>
              <w:t xml:space="preserve">      </w:t>
            </w:r>
            <w:r w:rsidR="0078687D">
              <w:rPr>
                <w:rFonts w:ascii="Calibri" w:eastAsia="Calibri" w:hAnsi="Calibri" w:cs="Calibri"/>
                <w:sz w:val="20"/>
                <w:szCs w:val="20"/>
              </w:rPr>
              <w:t>6</w:t>
            </w:r>
          </w:p>
        </w:tc>
        <w:tc>
          <w:tcPr>
            <w:tcW w:w="1080" w:type="dxa"/>
          </w:tcPr>
          <w:p w14:paraId="124428CD" w14:textId="77777777" w:rsidR="00981471" w:rsidRDefault="00981471">
            <w:pPr>
              <w:rPr>
                <w:rFonts w:ascii="Calibri" w:eastAsia="Calibri" w:hAnsi="Calibri" w:cs="Calibri"/>
                <w:sz w:val="20"/>
                <w:szCs w:val="20"/>
              </w:rPr>
            </w:pPr>
          </w:p>
        </w:tc>
        <w:tc>
          <w:tcPr>
            <w:tcW w:w="360" w:type="dxa"/>
          </w:tcPr>
          <w:p w14:paraId="5BDDF85E" w14:textId="77777777" w:rsidR="00981471" w:rsidRDefault="00981471">
            <w:pPr>
              <w:rPr>
                <w:rFonts w:ascii="Calibri" w:eastAsia="Calibri" w:hAnsi="Calibri" w:cs="Calibri"/>
                <w:sz w:val="20"/>
                <w:szCs w:val="20"/>
              </w:rPr>
            </w:pPr>
          </w:p>
        </w:tc>
        <w:tc>
          <w:tcPr>
            <w:tcW w:w="1080" w:type="dxa"/>
          </w:tcPr>
          <w:p w14:paraId="6D8E1B51" w14:textId="77777777" w:rsidR="00981471" w:rsidRDefault="00275EC7">
            <w:pPr>
              <w:rPr>
                <w:rFonts w:ascii="Calibri" w:eastAsia="Calibri" w:hAnsi="Calibri" w:cs="Calibri"/>
                <w:sz w:val="20"/>
                <w:szCs w:val="20"/>
              </w:rPr>
            </w:pPr>
            <w:r>
              <w:rPr>
                <w:rFonts w:ascii="Calibri" w:eastAsia="Calibri" w:hAnsi="Calibri" w:cs="Calibri"/>
                <w:sz w:val="20"/>
                <w:szCs w:val="20"/>
              </w:rPr>
              <w:t xml:space="preserve">      5.8</w:t>
            </w:r>
          </w:p>
        </w:tc>
        <w:tc>
          <w:tcPr>
            <w:tcW w:w="1080" w:type="dxa"/>
          </w:tcPr>
          <w:p w14:paraId="7FBAE536" w14:textId="77777777" w:rsidR="00981471" w:rsidRDefault="00981471">
            <w:pPr>
              <w:rPr>
                <w:rFonts w:ascii="Calibri" w:eastAsia="Calibri" w:hAnsi="Calibri" w:cs="Calibri"/>
                <w:sz w:val="20"/>
                <w:szCs w:val="20"/>
              </w:rPr>
            </w:pPr>
          </w:p>
        </w:tc>
      </w:tr>
      <w:tr w:rsidR="00981471" w14:paraId="68E6F154" w14:textId="77777777">
        <w:tc>
          <w:tcPr>
            <w:tcW w:w="1830" w:type="dxa"/>
          </w:tcPr>
          <w:p w14:paraId="34A0DFEE" w14:textId="77777777" w:rsidR="00981471" w:rsidRDefault="00DA377F">
            <w:pPr>
              <w:rPr>
                <w:rFonts w:ascii="Calibri" w:eastAsia="Calibri" w:hAnsi="Calibri" w:cs="Calibri"/>
                <w:b/>
                <w:sz w:val="20"/>
                <w:szCs w:val="20"/>
              </w:rPr>
            </w:pPr>
            <w:r>
              <w:rPr>
                <w:rFonts w:ascii="Calibri" w:eastAsia="Calibri" w:hAnsi="Calibri" w:cs="Calibri"/>
                <w:b/>
                <w:sz w:val="20"/>
                <w:szCs w:val="20"/>
              </w:rPr>
              <w:t>Mental Health</w:t>
            </w:r>
            <w:r>
              <w:rPr>
                <w:rFonts w:ascii="Calibri" w:eastAsia="Calibri" w:hAnsi="Calibri" w:cs="Calibri"/>
                <w:sz w:val="20"/>
                <w:szCs w:val="20"/>
              </w:rPr>
              <w:t xml:space="preserve"> (Needs Assessment Presentation)</w:t>
            </w:r>
          </w:p>
        </w:tc>
        <w:tc>
          <w:tcPr>
            <w:tcW w:w="450" w:type="dxa"/>
            <w:shd w:val="clear" w:color="auto" w:fill="FDEADA"/>
          </w:tcPr>
          <w:p w14:paraId="1ABB8C53" w14:textId="77777777" w:rsidR="00981471" w:rsidRDefault="00DA377F">
            <w:pPr>
              <w:rPr>
                <w:rFonts w:ascii="Calibri" w:eastAsia="Calibri" w:hAnsi="Calibri" w:cs="Calibri"/>
                <w:sz w:val="20"/>
                <w:szCs w:val="20"/>
                <w:highlight w:val="magenta"/>
              </w:rPr>
            </w:pPr>
            <w:r>
              <w:rPr>
                <w:rFonts w:ascii="Calibri" w:eastAsia="Calibri" w:hAnsi="Calibri" w:cs="Calibri"/>
                <w:sz w:val="20"/>
                <w:szCs w:val="20"/>
              </w:rPr>
              <w:t>23</w:t>
            </w:r>
          </w:p>
        </w:tc>
        <w:tc>
          <w:tcPr>
            <w:tcW w:w="1248" w:type="dxa"/>
            <w:shd w:val="clear" w:color="auto" w:fill="FDEADA"/>
          </w:tcPr>
          <w:p w14:paraId="2802FDFB" w14:textId="77777777" w:rsidR="00981471" w:rsidRDefault="00DA377F">
            <w:pPr>
              <w:rPr>
                <w:rFonts w:ascii="Calibri" w:eastAsia="Calibri" w:hAnsi="Calibri" w:cs="Calibri"/>
                <w:sz w:val="20"/>
                <w:szCs w:val="20"/>
              </w:rPr>
            </w:pPr>
            <w:r>
              <w:rPr>
                <w:rFonts w:ascii="Calibri" w:eastAsia="Calibri" w:hAnsi="Calibri" w:cs="Calibri"/>
                <w:sz w:val="20"/>
                <w:szCs w:val="20"/>
              </w:rPr>
              <w:t xml:space="preserve">    </w:t>
            </w:r>
            <w:r w:rsidR="00E60515">
              <w:rPr>
                <w:rFonts w:ascii="Calibri" w:eastAsia="Calibri" w:hAnsi="Calibri" w:cs="Calibri"/>
                <w:sz w:val="20"/>
                <w:szCs w:val="20"/>
              </w:rPr>
              <w:t xml:space="preserve"> </w:t>
            </w:r>
            <w:r>
              <w:rPr>
                <w:rFonts w:ascii="Calibri" w:eastAsia="Calibri" w:hAnsi="Calibri" w:cs="Calibri"/>
                <w:sz w:val="20"/>
                <w:szCs w:val="20"/>
              </w:rPr>
              <w:t>6.0</w:t>
            </w:r>
          </w:p>
        </w:tc>
        <w:tc>
          <w:tcPr>
            <w:tcW w:w="900" w:type="dxa"/>
            <w:shd w:val="clear" w:color="auto" w:fill="FDEADA"/>
          </w:tcPr>
          <w:p w14:paraId="15D65802" w14:textId="77777777" w:rsidR="00981471" w:rsidRDefault="00DA377F">
            <w:pPr>
              <w:rPr>
                <w:rFonts w:ascii="Calibri" w:eastAsia="Calibri" w:hAnsi="Calibri" w:cs="Calibri"/>
                <w:sz w:val="20"/>
                <w:szCs w:val="20"/>
              </w:rPr>
            </w:pPr>
            <w:r>
              <w:rPr>
                <w:rFonts w:ascii="Calibri" w:eastAsia="Calibri" w:hAnsi="Calibri" w:cs="Calibri"/>
                <w:sz w:val="20"/>
                <w:szCs w:val="20"/>
              </w:rPr>
              <w:t xml:space="preserve">   0</w:t>
            </w:r>
          </w:p>
        </w:tc>
        <w:tc>
          <w:tcPr>
            <w:tcW w:w="540" w:type="dxa"/>
          </w:tcPr>
          <w:p w14:paraId="5AFB05B0" w14:textId="77777777" w:rsidR="00981471" w:rsidRDefault="00981471">
            <w:pPr>
              <w:rPr>
                <w:rFonts w:ascii="Calibri" w:eastAsia="Calibri" w:hAnsi="Calibri" w:cs="Calibri"/>
                <w:sz w:val="20"/>
                <w:szCs w:val="20"/>
              </w:rPr>
            </w:pPr>
          </w:p>
        </w:tc>
        <w:tc>
          <w:tcPr>
            <w:tcW w:w="1080" w:type="dxa"/>
          </w:tcPr>
          <w:p w14:paraId="6B161D48" w14:textId="77777777" w:rsidR="00981471" w:rsidRDefault="004B709D">
            <w:pPr>
              <w:rPr>
                <w:rFonts w:ascii="Calibri" w:eastAsia="Calibri" w:hAnsi="Calibri" w:cs="Calibri"/>
                <w:sz w:val="20"/>
                <w:szCs w:val="20"/>
              </w:rPr>
            </w:pPr>
            <w:r>
              <w:rPr>
                <w:rFonts w:ascii="Calibri" w:eastAsia="Calibri" w:hAnsi="Calibri" w:cs="Calibri"/>
                <w:sz w:val="20"/>
                <w:szCs w:val="20"/>
              </w:rPr>
              <w:t xml:space="preserve">      </w:t>
            </w:r>
            <w:r w:rsidR="0078687D">
              <w:rPr>
                <w:rFonts w:ascii="Calibri" w:eastAsia="Calibri" w:hAnsi="Calibri" w:cs="Calibri"/>
                <w:sz w:val="20"/>
                <w:szCs w:val="20"/>
              </w:rPr>
              <w:t>5</w:t>
            </w:r>
          </w:p>
        </w:tc>
        <w:tc>
          <w:tcPr>
            <w:tcW w:w="1080" w:type="dxa"/>
          </w:tcPr>
          <w:p w14:paraId="4A6E4605" w14:textId="77777777" w:rsidR="00981471" w:rsidRDefault="00981471">
            <w:pPr>
              <w:rPr>
                <w:rFonts w:ascii="Calibri" w:eastAsia="Calibri" w:hAnsi="Calibri" w:cs="Calibri"/>
                <w:sz w:val="20"/>
                <w:szCs w:val="20"/>
              </w:rPr>
            </w:pPr>
          </w:p>
        </w:tc>
        <w:tc>
          <w:tcPr>
            <w:tcW w:w="360" w:type="dxa"/>
          </w:tcPr>
          <w:p w14:paraId="03811931" w14:textId="77777777" w:rsidR="00981471" w:rsidRDefault="00981471">
            <w:pPr>
              <w:rPr>
                <w:rFonts w:ascii="Calibri" w:eastAsia="Calibri" w:hAnsi="Calibri" w:cs="Calibri"/>
                <w:sz w:val="20"/>
                <w:szCs w:val="20"/>
              </w:rPr>
            </w:pPr>
          </w:p>
        </w:tc>
        <w:tc>
          <w:tcPr>
            <w:tcW w:w="1080" w:type="dxa"/>
          </w:tcPr>
          <w:p w14:paraId="0AB02B72" w14:textId="77777777" w:rsidR="00981471" w:rsidRDefault="00275EC7">
            <w:pPr>
              <w:rPr>
                <w:rFonts w:ascii="Calibri" w:eastAsia="Calibri" w:hAnsi="Calibri" w:cs="Calibri"/>
                <w:sz w:val="20"/>
                <w:szCs w:val="20"/>
              </w:rPr>
            </w:pPr>
            <w:r>
              <w:rPr>
                <w:rFonts w:ascii="Calibri" w:eastAsia="Calibri" w:hAnsi="Calibri" w:cs="Calibri"/>
                <w:sz w:val="20"/>
                <w:szCs w:val="20"/>
              </w:rPr>
              <w:t xml:space="preserve">      </w:t>
            </w:r>
            <w:r w:rsidR="005506BD">
              <w:rPr>
                <w:rFonts w:ascii="Calibri" w:eastAsia="Calibri" w:hAnsi="Calibri" w:cs="Calibri"/>
                <w:sz w:val="20"/>
                <w:szCs w:val="20"/>
              </w:rPr>
              <w:t>6</w:t>
            </w:r>
          </w:p>
        </w:tc>
        <w:tc>
          <w:tcPr>
            <w:tcW w:w="1080" w:type="dxa"/>
          </w:tcPr>
          <w:p w14:paraId="237F6233" w14:textId="77777777" w:rsidR="00981471" w:rsidRDefault="00981471">
            <w:pPr>
              <w:rPr>
                <w:rFonts w:ascii="Calibri" w:eastAsia="Calibri" w:hAnsi="Calibri" w:cs="Calibri"/>
                <w:sz w:val="20"/>
                <w:szCs w:val="20"/>
              </w:rPr>
            </w:pPr>
          </w:p>
        </w:tc>
      </w:tr>
      <w:tr w:rsidR="00981471" w14:paraId="4499B4A4" w14:textId="77777777">
        <w:tc>
          <w:tcPr>
            <w:tcW w:w="1830" w:type="dxa"/>
          </w:tcPr>
          <w:p w14:paraId="7EC50332" w14:textId="77777777" w:rsidR="00981471" w:rsidRDefault="00DA377F">
            <w:pPr>
              <w:rPr>
                <w:rFonts w:ascii="Calibri" w:eastAsia="Calibri" w:hAnsi="Calibri" w:cs="Calibri"/>
                <w:b/>
                <w:sz w:val="20"/>
                <w:szCs w:val="20"/>
              </w:rPr>
            </w:pPr>
            <w:r>
              <w:rPr>
                <w:rFonts w:ascii="Calibri" w:eastAsia="Calibri" w:hAnsi="Calibri" w:cs="Calibri"/>
                <w:b/>
                <w:sz w:val="20"/>
                <w:szCs w:val="20"/>
              </w:rPr>
              <w:t>School Counseling</w:t>
            </w:r>
            <w:r>
              <w:rPr>
                <w:rFonts w:ascii="Calibri" w:eastAsia="Calibri" w:hAnsi="Calibri" w:cs="Calibri"/>
                <w:sz w:val="20"/>
                <w:szCs w:val="20"/>
              </w:rPr>
              <w:t xml:space="preserve"> (CSCP Assign – Paper)</w:t>
            </w:r>
          </w:p>
        </w:tc>
        <w:tc>
          <w:tcPr>
            <w:tcW w:w="450" w:type="dxa"/>
            <w:shd w:val="clear" w:color="auto" w:fill="FDEADA"/>
          </w:tcPr>
          <w:p w14:paraId="671893A4" w14:textId="77777777" w:rsidR="00981471" w:rsidRDefault="00DA377F">
            <w:pPr>
              <w:rPr>
                <w:rFonts w:ascii="Calibri" w:eastAsia="Calibri" w:hAnsi="Calibri" w:cs="Calibri"/>
                <w:sz w:val="20"/>
                <w:szCs w:val="20"/>
                <w:highlight w:val="magenta"/>
              </w:rPr>
            </w:pPr>
            <w:r>
              <w:rPr>
                <w:rFonts w:ascii="Calibri" w:eastAsia="Calibri" w:hAnsi="Calibri" w:cs="Calibri"/>
                <w:sz w:val="20"/>
                <w:szCs w:val="20"/>
              </w:rPr>
              <w:t>29</w:t>
            </w:r>
          </w:p>
        </w:tc>
        <w:tc>
          <w:tcPr>
            <w:tcW w:w="1248" w:type="dxa"/>
            <w:shd w:val="clear" w:color="auto" w:fill="FDEADA"/>
          </w:tcPr>
          <w:p w14:paraId="34E4EBCC" w14:textId="77777777" w:rsidR="00981471" w:rsidRDefault="00DA377F">
            <w:pPr>
              <w:rPr>
                <w:rFonts w:ascii="Calibri" w:eastAsia="Calibri" w:hAnsi="Calibri" w:cs="Calibri"/>
                <w:sz w:val="20"/>
                <w:szCs w:val="20"/>
              </w:rPr>
            </w:pPr>
            <w:r>
              <w:rPr>
                <w:rFonts w:ascii="Calibri" w:eastAsia="Calibri" w:hAnsi="Calibri" w:cs="Calibri"/>
                <w:sz w:val="20"/>
                <w:szCs w:val="20"/>
              </w:rPr>
              <w:t xml:space="preserve">    5.6</w:t>
            </w:r>
          </w:p>
        </w:tc>
        <w:tc>
          <w:tcPr>
            <w:tcW w:w="900" w:type="dxa"/>
            <w:shd w:val="clear" w:color="auto" w:fill="FDEADA"/>
          </w:tcPr>
          <w:p w14:paraId="4D36B631" w14:textId="77777777" w:rsidR="00981471" w:rsidRDefault="00DA377F">
            <w:pPr>
              <w:rPr>
                <w:rFonts w:ascii="Calibri" w:eastAsia="Calibri" w:hAnsi="Calibri" w:cs="Calibri"/>
                <w:sz w:val="20"/>
                <w:szCs w:val="20"/>
              </w:rPr>
            </w:pPr>
            <w:r>
              <w:rPr>
                <w:rFonts w:ascii="Calibri" w:eastAsia="Calibri" w:hAnsi="Calibri" w:cs="Calibri"/>
                <w:sz w:val="20"/>
                <w:szCs w:val="20"/>
              </w:rPr>
              <w:t xml:space="preserve">   2</w:t>
            </w:r>
          </w:p>
        </w:tc>
        <w:tc>
          <w:tcPr>
            <w:tcW w:w="540" w:type="dxa"/>
          </w:tcPr>
          <w:p w14:paraId="46F861C6" w14:textId="77777777" w:rsidR="00981471" w:rsidRDefault="004B709D">
            <w:pPr>
              <w:rPr>
                <w:rFonts w:ascii="Calibri" w:eastAsia="Calibri" w:hAnsi="Calibri" w:cs="Calibri"/>
                <w:sz w:val="20"/>
                <w:szCs w:val="20"/>
              </w:rPr>
            </w:pPr>
            <w:r>
              <w:rPr>
                <w:rFonts w:ascii="Calibri" w:eastAsia="Calibri" w:hAnsi="Calibri" w:cs="Calibri"/>
                <w:sz w:val="20"/>
                <w:szCs w:val="20"/>
              </w:rPr>
              <w:t xml:space="preserve"> </w:t>
            </w:r>
          </w:p>
        </w:tc>
        <w:tc>
          <w:tcPr>
            <w:tcW w:w="1080" w:type="dxa"/>
          </w:tcPr>
          <w:p w14:paraId="41CBB8F4" w14:textId="77777777" w:rsidR="00981471" w:rsidRDefault="004B709D">
            <w:pPr>
              <w:rPr>
                <w:rFonts w:ascii="Calibri" w:eastAsia="Calibri" w:hAnsi="Calibri" w:cs="Calibri"/>
                <w:sz w:val="20"/>
                <w:szCs w:val="20"/>
              </w:rPr>
            </w:pPr>
            <w:r>
              <w:rPr>
                <w:rFonts w:ascii="Calibri" w:eastAsia="Calibri" w:hAnsi="Calibri" w:cs="Calibri"/>
                <w:sz w:val="20"/>
                <w:szCs w:val="20"/>
              </w:rPr>
              <w:t xml:space="preserve">     </w:t>
            </w:r>
            <w:r w:rsidR="0078687D">
              <w:rPr>
                <w:rFonts w:ascii="Calibri" w:eastAsia="Calibri" w:hAnsi="Calibri" w:cs="Calibri"/>
                <w:sz w:val="20"/>
                <w:szCs w:val="20"/>
              </w:rPr>
              <w:t>5.8</w:t>
            </w:r>
          </w:p>
        </w:tc>
        <w:tc>
          <w:tcPr>
            <w:tcW w:w="1080" w:type="dxa"/>
          </w:tcPr>
          <w:p w14:paraId="3F83422E" w14:textId="77777777" w:rsidR="00981471" w:rsidRDefault="00981471">
            <w:pPr>
              <w:rPr>
                <w:rFonts w:ascii="Calibri" w:eastAsia="Calibri" w:hAnsi="Calibri" w:cs="Calibri"/>
                <w:sz w:val="20"/>
                <w:szCs w:val="20"/>
              </w:rPr>
            </w:pPr>
          </w:p>
        </w:tc>
        <w:tc>
          <w:tcPr>
            <w:tcW w:w="360" w:type="dxa"/>
          </w:tcPr>
          <w:p w14:paraId="298EBAE0" w14:textId="77777777" w:rsidR="00981471" w:rsidRDefault="00981471">
            <w:pPr>
              <w:rPr>
                <w:rFonts w:ascii="Calibri" w:eastAsia="Calibri" w:hAnsi="Calibri" w:cs="Calibri"/>
                <w:sz w:val="20"/>
                <w:szCs w:val="20"/>
              </w:rPr>
            </w:pPr>
          </w:p>
        </w:tc>
        <w:tc>
          <w:tcPr>
            <w:tcW w:w="1080" w:type="dxa"/>
          </w:tcPr>
          <w:p w14:paraId="63A3E6E2" w14:textId="77777777" w:rsidR="00981471" w:rsidRDefault="00275EC7">
            <w:pPr>
              <w:rPr>
                <w:rFonts w:ascii="Calibri" w:eastAsia="Calibri" w:hAnsi="Calibri" w:cs="Calibri"/>
                <w:sz w:val="20"/>
                <w:szCs w:val="20"/>
              </w:rPr>
            </w:pPr>
            <w:r>
              <w:rPr>
                <w:rFonts w:ascii="Calibri" w:eastAsia="Calibri" w:hAnsi="Calibri" w:cs="Calibri"/>
                <w:sz w:val="20"/>
                <w:szCs w:val="20"/>
              </w:rPr>
              <w:t xml:space="preserve">       6</w:t>
            </w:r>
          </w:p>
        </w:tc>
        <w:tc>
          <w:tcPr>
            <w:tcW w:w="1080" w:type="dxa"/>
          </w:tcPr>
          <w:p w14:paraId="21DD5F32" w14:textId="77777777" w:rsidR="00981471" w:rsidRDefault="00981471">
            <w:pPr>
              <w:rPr>
                <w:rFonts w:ascii="Calibri" w:eastAsia="Calibri" w:hAnsi="Calibri" w:cs="Calibri"/>
                <w:sz w:val="20"/>
                <w:szCs w:val="20"/>
              </w:rPr>
            </w:pPr>
          </w:p>
        </w:tc>
      </w:tr>
    </w:tbl>
    <w:p w14:paraId="57B3C940" w14:textId="77777777" w:rsidR="00981471" w:rsidRDefault="00981471">
      <w:pPr>
        <w:rPr>
          <w:b/>
        </w:rPr>
      </w:pPr>
    </w:p>
    <w:p w14:paraId="273C75A4" w14:textId="77777777" w:rsidR="00981471" w:rsidRDefault="00981471">
      <w:pPr>
        <w:rPr>
          <w:b/>
        </w:rPr>
      </w:pPr>
    </w:p>
    <w:p w14:paraId="5579E2CD" w14:textId="77777777" w:rsidR="00981471" w:rsidRDefault="003D5BEB">
      <w:bookmarkStart w:id="2" w:name="_heading=h.30j0zll" w:colFirst="0" w:colLast="0"/>
      <w:bookmarkEnd w:id="2"/>
      <w:r>
        <w:rPr>
          <w:b/>
        </w:rPr>
        <w:t xml:space="preserve">Skill Table for </w:t>
      </w:r>
      <w:r w:rsidR="00DA377F">
        <w:rPr>
          <w:b/>
        </w:rPr>
        <w:t xml:space="preserve">School and Mental Health </w:t>
      </w:r>
      <w:r w:rsidR="00DA377F">
        <w:t xml:space="preserve">(Summer, Fall, </w:t>
      </w:r>
      <w:r w:rsidR="00DA377F" w:rsidRPr="003D5BEB">
        <w:rPr>
          <w:strike/>
        </w:rPr>
        <w:t>Spring</w:t>
      </w:r>
      <w:r w:rsidR="00DA377F">
        <w:t>)</w:t>
      </w:r>
    </w:p>
    <w:p w14:paraId="3FFEC497" w14:textId="77777777" w:rsidR="00981471" w:rsidRDefault="00DA377F">
      <w:pPr>
        <w:rPr>
          <w:b/>
        </w:rPr>
      </w:pPr>
      <w:r>
        <w:t xml:space="preserve"> (Note that Assessment Items from Practicum Handbooks are a</w:t>
      </w:r>
      <w:r w:rsidR="00E60515">
        <w:t>bbreviated</w:t>
      </w:r>
      <w:r>
        <w:t xml:space="preserve"> – full text of item in Appendix)</w:t>
      </w:r>
      <w:r>
        <w:rPr>
          <w:b/>
        </w:rPr>
        <w:t xml:space="preserve"> </w:t>
      </w:r>
    </w:p>
    <w:p w14:paraId="2BC8A0D6" w14:textId="77777777" w:rsidR="00841E31" w:rsidRDefault="005506BD">
      <w:pPr>
        <w:rPr>
          <w:b/>
        </w:rPr>
      </w:pPr>
      <w:r w:rsidRPr="00393624">
        <w:rPr>
          <w:color w:val="C00000"/>
        </w:rPr>
        <w:t xml:space="preserve">NOTE: Reporting of KPI data was reorganized </w:t>
      </w:r>
      <w:r>
        <w:rPr>
          <w:color w:val="C00000"/>
        </w:rPr>
        <w:t xml:space="preserve">and improved </w:t>
      </w:r>
      <w:r w:rsidRPr="00393624">
        <w:rPr>
          <w:color w:val="C00000"/>
        </w:rPr>
        <w:t xml:space="preserve">for the 2019 – 2020 Academic Year, therefore </w:t>
      </w:r>
      <w:r>
        <w:rPr>
          <w:color w:val="C00000"/>
        </w:rPr>
        <w:t xml:space="preserve">only data averages </w:t>
      </w:r>
      <w:r w:rsidRPr="00393624">
        <w:rPr>
          <w:color w:val="C00000"/>
        </w:rPr>
        <w:t xml:space="preserve">from the 2018/2019 academic year and the 2017/2018 academic year </w:t>
      </w:r>
      <w:r>
        <w:rPr>
          <w:color w:val="C00000"/>
        </w:rPr>
        <w:t>are</w:t>
      </w:r>
      <w:r w:rsidRPr="00393624">
        <w:rPr>
          <w:color w:val="C00000"/>
        </w:rPr>
        <w:t xml:space="preserve"> reported here. </w:t>
      </w:r>
      <w:r>
        <w:rPr>
          <w:color w:val="C00000"/>
        </w:rPr>
        <w:t>In addition, due to COVID and the disruption of administrative assistance the 2019/2020 data does not include data from Spring 2020.</w:t>
      </w:r>
    </w:p>
    <w:p w14:paraId="4ACEEC43" w14:textId="77777777" w:rsidR="00981471" w:rsidRDefault="00981471">
      <w:pPr>
        <w:rPr>
          <w:b/>
        </w:rPr>
      </w:pPr>
    </w:p>
    <w:tbl>
      <w:tblPr>
        <w:tblStyle w:val="af4"/>
        <w:tblW w:w="973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
        <w:gridCol w:w="1800"/>
        <w:gridCol w:w="540"/>
        <w:gridCol w:w="990"/>
        <w:gridCol w:w="900"/>
        <w:gridCol w:w="450"/>
        <w:gridCol w:w="1080"/>
        <w:gridCol w:w="810"/>
        <w:gridCol w:w="450"/>
        <w:gridCol w:w="990"/>
        <w:gridCol w:w="810"/>
      </w:tblGrid>
      <w:tr w:rsidR="00981471" w14:paraId="681D4245" w14:textId="77777777" w:rsidTr="00E60515">
        <w:tc>
          <w:tcPr>
            <w:tcW w:w="918" w:type="dxa"/>
            <w:shd w:val="clear" w:color="auto" w:fill="auto"/>
          </w:tcPr>
          <w:p w14:paraId="7F4A9ADB" w14:textId="77777777" w:rsidR="00981471" w:rsidRDefault="00981471">
            <w:pPr>
              <w:rPr>
                <w:rFonts w:ascii="Calibri" w:eastAsia="Calibri" w:hAnsi="Calibri" w:cs="Calibri"/>
                <w:b/>
                <w:sz w:val="20"/>
                <w:szCs w:val="20"/>
              </w:rPr>
            </w:pPr>
          </w:p>
        </w:tc>
        <w:tc>
          <w:tcPr>
            <w:tcW w:w="1800" w:type="dxa"/>
            <w:shd w:val="clear" w:color="auto" w:fill="auto"/>
          </w:tcPr>
          <w:p w14:paraId="6C23BF90" w14:textId="77777777" w:rsidR="00981471" w:rsidRDefault="00981471">
            <w:pPr>
              <w:rPr>
                <w:rFonts w:ascii="Calibri" w:eastAsia="Calibri" w:hAnsi="Calibri" w:cs="Calibri"/>
                <w:b/>
                <w:sz w:val="20"/>
                <w:szCs w:val="20"/>
              </w:rPr>
            </w:pPr>
          </w:p>
        </w:tc>
        <w:tc>
          <w:tcPr>
            <w:tcW w:w="540" w:type="dxa"/>
            <w:shd w:val="clear" w:color="auto" w:fill="FDEADA"/>
          </w:tcPr>
          <w:p w14:paraId="3278E8D4" w14:textId="77777777" w:rsidR="00981471" w:rsidRDefault="00981471">
            <w:pPr>
              <w:rPr>
                <w:rFonts w:ascii="Calibri" w:eastAsia="Calibri" w:hAnsi="Calibri" w:cs="Calibri"/>
                <w:b/>
                <w:color w:val="000000"/>
                <w:sz w:val="20"/>
                <w:szCs w:val="20"/>
              </w:rPr>
            </w:pPr>
          </w:p>
        </w:tc>
        <w:tc>
          <w:tcPr>
            <w:tcW w:w="990" w:type="dxa"/>
            <w:shd w:val="clear" w:color="auto" w:fill="FDEADA"/>
          </w:tcPr>
          <w:p w14:paraId="6388EE0C" w14:textId="77777777" w:rsidR="00E60515" w:rsidRDefault="00E60515">
            <w:pPr>
              <w:rPr>
                <w:rFonts w:ascii="Calibri" w:eastAsia="Calibri" w:hAnsi="Calibri" w:cs="Calibri"/>
                <w:b/>
                <w:sz w:val="20"/>
                <w:szCs w:val="20"/>
              </w:rPr>
            </w:pPr>
            <w:r>
              <w:rPr>
                <w:rFonts w:ascii="Calibri" w:eastAsia="Calibri" w:hAnsi="Calibri" w:cs="Calibri"/>
                <w:b/>
                <w:sz w:val="20"/>
                <w:szCs w:val="20"/>
              </w:rPr>
              <w:t xml:space="preserve">  </w:t>
            </w:r>
            <w:r w:rsidR="00DA377F">
              <w:rPr>
                <w:rFonts w:ascii="Calibri" w:eastAsia="Calibri" w:hAnsi="Calibri" w:cs="Calibri"/>
                <w:b/>
                <w:sz w:val="20"/>
                <w:szCs w:val="20"/>
              </w:rPr>
              <w:t>2019/</w:t>
            </w:r>
          </w:p>
          <w:p w14:paraId="172124D1" w14:textId="77777777" w:rsidR="00981471" w:rsidRPr="003D5BEB" w:rsidRDefault="00E60515">
            <w:pPr>
              <w:rPr>
                <w:rFonts w:ascii="Calibri" w:eastAsia="Calibri" w:hAnsi="Calibri" w:cs="Calibri"/>
                <w:b/>
                <w:strike/>
                <w:sz w:val="20"/>
                <w:szCs w:val="20"/>
              </w:rPr>
            </w:pPr>
            <w:r>
              <w:rPr>
                <w:rFonts w:ascii="Calibri" w:eastAsia="Calibri" w:hAnsi="Calibri" w:cs="Calibri"/>
                <w:b/>
                <w:sz w:val="20"/>
                <w:szCs w:val="20"/>
              </w:rPr>
              <w:t xml:space="preserve">  </w:t>
            </w:r>
            <w:r w:rsidR="00DA377F" w:rsidRPr="003D5BEB">
              <w:rPr>
                <w:rFonts w:ascii="Calibri" w:eastAsia="Calibri" w:hAnsi="Calibri" w:cs="Calibri"/>
                <w:b/>
                <w:strike/>
                <w:sz w:val="20"/>
                <w:szCs w:val="20"/>
              </w:rPr>
              <w:t>2020</w:t>
            </w:r>
          </w:p>
        </w:tc>
        <w:tc>
          <w:tcPr>
            <w:tcW w:w="900" w:type="dxa"/>
            <w:shd w:val="clear" w:color="auto" w:fill="FDEADA"/>
          </w:tcPr>
          <w:p w14:paraId="6D8E3353" w14:textId="77777777" w:rsidR="00981471" w:rsidRDefault="00981471">
            <w:pPr>
              <w:rPr>
                <w:rFonts w:ascii="Calibri" w:eastAsia="Calibri" w:hAnsi="Calibri" w:cs="Calibri"/>
                <w:b/>
                <w:sz w:val="20"/>
                <w:szCs w:val="20"/>
              </w:rPr>
            </w:pPr>
          </w:p>
        </w:tc>
        <w:tc>
          <w:tcPr>
            <w:tcW w:w="450" w:type="dxa"/>
          </w:tcPr>
          <w:p w14:paraId="0353E959" w14:textId="77777777" w:rsidR="00981471" w:rsidRDefault="00981471">
            <w:pPr>
              <w:rPr>
                <w:rFonts w:ascii="Calibri" w:eastAsia="Calibri" w:hAnsi="Calibri" w:cs="Calibri"/>
                <w:b/>
                <w:sz w:val="20"/>
                <w:szCs w:val="20"/>
              </w:rPr>
            </w:pPr>
          </w:p>
        </w:tc>
        <w:tc>
          <w:tcPr>
            <w:tcW w:w="1080" w:type="dxa"/>
          </w:tcPr>
          <w:p w14:paraId="452BA7EA" w14:textId="77777777" w:rsidR="00E60515" w:rsidRDefault="00E60515" w:rsidP="00E60515">
            <w:pPr>
              <w:rPr>
                <w:rFonts w:ascii="Calibri" w:eastAsia="Calibri" w:hAnsi="Calibri" w:cs="Calibri"/>
                <w:b/>
                <w:sz w:val="20"/>
                <w:szCs w:val="20"/>
              </w:rPr>
            </w:pPr>
            <w:r>
              <w:rPr>
                <w:rFonts w:ascii="Calibri" w:eastAsia="Calibri" w:hAnsi="Calibri" w:cs="Calibri"/>
                <w:b/>
                <w:sz w:val="20"/>
                <w:szCs w:val="20"/>
              </w:rPr>
              <w:t xml:space="preserve">   </w:t>
            </w:r>
          </w:p>
          <w:p w14:paraId="36D598C6" w14:textId="77777777" w:rsidR="00981471" w:rsidRDefault="00981471">
            <w:pPr>
              <w:rPr>
                <w:rFonts w:ascii="Calibri" w:eastAsia="Calibri" w:hAnsi="Calibri" w:cs="Calibri"/>
                <w:b/>
                <w:sz w:val="20"/>
                <w:szCs w:val="20"/>
              </w:rPr>
            </w:pPr>
          </w:p>
        </w:tc>
        <w:tc>
          <w:tcPr>
            <w:tcW w:w="810" w:type="dxa"/>
          </w:tcPr>
          <w:p w14:paraId="3B52A977" w14:textId="77777777" w:rsidR="00981471" w:rsidRDefault="00981471">
            <w:pPr>
              <w:rPr>
                <w:rFonts w:ascii="Calibri" w:eastAsia="Calibri" w:hAnsi="Calibri" w:cs="Calibri"/>
                <w:b/>
                <w:sz w:val="20"/>
                <w:szCs w:val="20"/>
              </w:rPr>
            </w:pPr>
          </w:p>
        </w:tc>
        <w:tc>
          <w:tcPr>
            <w:tcW w:w="450" w:type="dxa"/>
          </w:tcPr>
          <w:p w14:paraId="6D3C0348" w14:textId="77777777" w:rsidR="00981471" w:rsidRDefault="00981471">
            <w:pPr>
              <w:rPr>
                <w:rFonts w:ascii="Calibri" w:eastAsia="Calibri" w:hAnsi="Calibri" w:cs="Calibri"/>
                <w:b/>
                <w:sz w:val="20"/>
                <w:szCs w:val="20"/>
              </w:rPr>
            </w:pPr>
          </w:p>
        </w:tc>
        <w:tc>
          <w:tcPr>
            <w:tcW w:w="990" w:type="dxa"/>
          </w:tcPr>
          <w:p w14:paraId="3256E52E" w14:textId="77777777" w:rsidR="00981471" w:rsidRDefault="00981471">
            <w:pPr>
              <w:rPr>
                <w:rFonts w:ascii="Calibri" w:eastAsia="Calibri" w:hAnsi="Calibri" w:cs="Calibri"/>
                <w:b/>
                <w:sz w:val="20"/>
                <w:szCs w:val="20"/>
              </w:rPr>
            </w:pPr>
          </w:p>
        </w:tc>
        <w:tc>
          <w:tcPr>
            <w:tcW w:w="810" w:type="dxa"/>
          </w:tcPr>
          <w:p w14:paraId="4AA2F1A6" w14:textId="77777777" w:rsidR="00981471" w:rsidRDefault="00981471">
            <w:pPr>
              <w:rPr>
                <w:rFonts w:ascii="Calibri" w:eastAsia="Calibri" w:hAnsi="Calibri" w:cs="Calibri"/>
                <w:b/>
                <w:sz w:val="20"/>
                <w:szCs w:val="20"/>
              </w:rPr>
            </w:pPr>
          </w:p>
        </w:tc>
      </w:tr>
      <w:tr w:rsidR="00981471" w14:paraId="434C0E0C" w14:textId="77777777" w:rsidTr="00E60515">
        <w:tc>
          <w:tcPr>
            <w:tcW w:w="918" w:type="dxa"/>
            <w:shd w:val="clear" w:color="auto" w:fill="auto"/>
          </w:tcPr>
          <w:p w14:paraId="45845085" w14:textId="77777777" w:rsidR="00981471" w:rsidRDefault="00DA377F">
            <w:pPr>
              <w:rPr>
                <w:rFonts w:ascii="Calibri" w:eastAsia="Calibri" w:hAnsi="Calibri" w:cs="Calibri"/>
                <w:b/>
                <w:sz w:val="20"/>
                <w:szCs w:val="20"/>
              </w:rPr>
            </w:pPr>
            <w:r>
              <w:rPr>
                <w:rFonts w:ascii="Calibri" w:eastAsia="Calibri" w:hAnsi="Calibri" w:cs="Calibri"/>
                <w:b/>
                <w:sz w:val="20"/>
                <w:szCs w:val="20"/>
              </w:rPr>
              <w:t xml:space="preserve"> School </w:t>
            </w:r>
          </w:p>
        </w:tc>
        <w:tc>
          <w:tcPr>
            <w:tcW w:w="1800" w:type="dxa"/>
            <w:shd w:val="clear" w:color="auto" w:fill="auto"/>
          </w:tcPr>
          <w:p w14:paraId="0011D709" w14:textId="77777777" w:rsidR="00981471" w:rsidRDefault="00DA377F">
            <w:pPr>
              <w:rPr>
                <w:rFonts w:ascii="Calibri" w:eastAsia="Calibri" w:hAnsi="Calibri" w:cs="Calibri"/>
                <w:b/>
                <w:sz w:val="20"/>
                <w:szCs w:val="20"/>
              </w:rPr>
            </w:pPr>
            <w:r>
              <w:rPr>
                <w:rFonts w:ascii="Calibri" w:eastAsia="Calibri" w:hAnsi="Calibri" w:cs="Calibri"/>
                <w:b/>
                <w:sz w:val="20"/>
                <w:szCs w:val="20"/>
              </w:rPr>
              <w:t>&amp; Mental Health</w:t>
            </w:r>
          </w:p>
        </w:tc>
        <w:tc>
          <w:tcPr>
            <w:tcW w:w="540" w:type="dxa"/>
            <w:shd w:val="clear" w:color="auto" w:fill="FDEADA"/>
          </w:tcPr>
          <w:p w14:paraId="47732A25" w14:textId="77777777" w:rsidR="00981471" w:rsidRDefault="00DA377F">
            <w:pPr>
              <w:rPr>
                <w:rFonts w:ascii="Calibri" w:eastAsia="Calibri" w:hAnsi="Calibri" w:cs="Calibri"/>
                <w:b/>
                <w:color w:val="000000"/>
                <w:sz w:val="20"/>
                <w:szCs w:val="20"/>
              </w:rPr>
            </w:pPr>
            <w:r>
              <w:rPr>
                <w:rFonts w:ascii="Calibri" w:eastAsia="Calibri" w:hAnsi="Calibri" w:cs="Calibri"/>
                <w:b/>
                <w:color w:val="000000"/>
                <w:sz w:val="20"/>
                <w:szCs w:val="20"/>
              </w:rPr>
              <w:t xml:space="preserve"> N</w:t>
            </w:r>
          </w:p>
        </w:tc>
        <w:tc>
          <w:tcPr>
            <w:tcW w:w="990" w:type="dxa"/>
            <w:shd w:val="clear" w:color="auto" w:fill="FDEADA"/>
          </w:tcPr>
          <w:p w14:paraId="282497EC" w14:textId="77777777" w:rsidR="00981471" w:rsidRDefault="00DA377F">
            <w:pPr>
              <w:rPr>
                <w:rFonts w:ascii="Calibri" w:eastAsia="Calibri" w:hAnsi="Calibri" w:cs="Calibri"/>
                <w:b/>
                <w:sz w:val="20"/>
                <w:szCs w:val="20"/>
              </w:rPr>
            </w:pPr>
            <w:r>
              <w:rPr>
                <w:rFonts w:ascii="Calibri" w:eastAsia="Calibri" w:hAnsi="Calibri" w:cs="Calibri"/>
                <w:b/>
                <w:sz w:val="20"/>
                <w:szCs w:val="20"/>
              </w:rPr>
              <w:t>Skill Avg</w:t>
            </w:r>
          </w:p>
        </w:tc>
        <w:tc>
          <w:tcPr>
            <w:tcW w:w="900" w:type="dxa"/>
            <w:shd w:val="clear" w:color="auto" w:fill="FDEADA"/>
          </w:tcPr>
          <w:p w14:paraId="1EE50EFB" w14:textId="77777777" w:rsidR="00981471" w:rsidRDefault="00DA377F">
            <w:pPr>
              <w:rPr>
                <w:rFonts w:ascii="Calibri" w:eastAsia="Calibri" w:hAnsi="Calibri" w:cs="Calibri"/>
                <w:b/>
                <w:sz w:val="20"/>
                <w:szCs w:val="20"/>
              </w:rPr>
            </w:pPr>
            <w:r>
              <w:rPr>
                <w:rFonts w:ascii="Calibri" w:eastAsia="Calibri" w:hAnsi="Calibri" w:cs="Calibri"/>
                <w:b/>
                <w:sz w:val="20"/>
                <w:szCs w:val="20"/>
              </w:rPr>
              <w:t>#4 or Below</w:t>
            </w:r>
          </w:p>
        </w:tc>
        <w:tc>
          <w:tcPr>
            <w:tcW w:w="450" w:type="dxa"/>
          </w:tcPr>
          <w:p w14:paraId="547C6948" w14:textId="77777777" w:rsidR="00981471" w:rsidRDefault="00DA377F">
            <w:pPr>
              <w:rPr>
                <w:rFonts w:ascii="Calibri" w:eastAsia="Calibri" w:hAnsi="Calibri" w:cs="Calibri"/>
                <w:b/>
                <w:sz w:val="20"/>
                <w:szCs w:val="20"/>
              </w:rPr>
            </w:pPr>
            <w:r>
              <w:rPr>
                <w:rFonts w:ascii="Calibri" w:eastAsia="Calibri" w:hAnsi="Calibri" w:cs="Calibri"/>
                <w:b/>
                <w:sz w:val="20"/>
                <w:szCs w:val="20"/>
              </w:rPr>
              <w:t>N</w:t>
            </w:r>
          </w:p>
        </w:tc>
        <w:tc>
          <w:tcPr>
            <w:tcW w:w="1080" w:type="dxa"/>
          </w:tcPr>
          <w:p w14:paraId="43DFCE8A" w14:textId="77777777" w:rsidR="00981471" w:rsidRDefault="00DA377F">
            <w:pPr>
              <w:rPr>
                <w:rFonts w:ascii="Calibri" w:eastAsia="Calibri" w:hAnsi="Calibri" w:cs="Calibri"/>
                <w:b/>
                <w:sz w:val="20"/>
                <w:szCs w:val="20"/>
              </w:rPr>
            </w:pPr>
            <w:r>
              <w:rPr>
                <w:rFonts w:ascii="Calibri" w:eastAsia="Calibri" w:hAnsi="Calibri" w:cs="Calibri"/>
                <w:b/>
                <w:sz w:val="20"/>
                <w:szCs w:val="20"/>
              </w:rPr>
              <w:t xml:space="preserve">  Skill Avg</w:t>
            </w:r>
          </w:p>
        </w:tc>
        <w:tc>
          <w:tcPr>
            <w:tcW w:w="810" w:type="dxa"/>
          </w:tcPr>
          <w:p w14:paraId="7C0366BC" w14:textId="77777777" w:rsidR="00981471" w:rsidRDefault="00DA377F">
            <w:pPr>
              <w:rPr>
                <w:rFonts w:ascii="Calibri" w:eastAsia="Calibri" w:hAnsi="Calibri" w:cs="Calibri"/>
                <w:b/>
                <w:sz w:val="20"/>
                <w:szCs w:val="20"/>
              </w:rPr>
            </w:pPr>
            <w:r>
              <w:rPr>
                <w:rFonts w:ascii="Calibri" w:eastAsia="Calibri" w:hAnsi="Calibri" w:cs="Calibri"/>
                <w:b/>
                <w:sz w:val="20"/>
                <w:szCs w:val="20"/>
              </w:rPr>
              <w:t>#4 or Below</w:t>
            </w:r>
          </w:p>
        </w:tc>
        <w:tc>
          <w:tcPr>
            <w:tcW w:w="450" w:type="dxa"/>
          </w:tcPr>
          <w:p w14:paraId="29893C00" w14:textId="77777777" w:rsidR="00981471" w:rsidRDefault="00DA377F">
            <w:pPr>
              <w:rPr>
                <w:rFonts w:ascii="Calibri" w:eastAsia="Calibri" w:hAnsi="Calibri" w:cs="Calibri"/>
                <w:b/>
                <w:sz w:val="20"/>
                <w:szCs w:val="20"/>
              </w:rPr>
            </w:pPr>
            <w:r>
              <w:rPr>
                <w:rFonts w:ascii="Calibri" w:eastAsia="Calibri" w:hAnsi="Calibri" w:cs="Calibri"/>
                <w:b/>
                <w:sz w:val="20"/>
                <w:szCs w:val="20"/>
              </w:rPr>
              <w:t>N</w:t>
            </w:r>
          </w:p>
        </w:tc>
        <w:tc>
          <w:tcPr>
            <w:tcW w:w="990" w:type="dxa"/>
          </w:tcPr>
          <w:p w14:paraId="10CF8FAA" w14:textId="77777777" w:rsidR="00981471" w:rsidRDefault="00DA377F">
            <w:pPr>
              <w:rPr>
                <w:rFonts w:ascii="Calibri" w:eastAsia="Calibri" w:hAnsi="Calibri" w:cs="Calibri"/>
                <w:b/>
                <w:sz w:val="20"/>
                <w:szCs w:val="20"/>
              </w:rPr>
            </w:pPr>
            <w:r>
              <w:rPr>
                <w:rFonts w:ascii="Calibri" w:eastAsia="Calibri" w:hAnsi="Calibri" w:cs="Calibri"/>
                <w:b/>
                <w:sz w:val="20"/>
                <w:szCs w:val="20"/>
              </w:rPr>
              <w:t>Skill Avg</w:t>
            </w:r>
          </w:p>
        </w:tc>
        <w:tc>
          <w:tcPr>
            <w:tcW w:w="810" w:type="dxa"/>
          </w:tcPr>
          <w:p w14:paraId="05C72110" w14:textId="77777777" w:rsidR="00981471" w:rsidRDefault="00DA377F">
            <w:pPr>
              <w:rPr>
                <w:rFonts w:ascii="Calibri" w:eastAsia="Calibri" w:hAnsi="Calibri" w:cs="Calibri"/>
                <w:b/>
                <w:sz w:val="20"/>
                <w:szCs w:val="20"/>
              </w:rPr>
            </w:pPr>
            <w:r>
              <w:rPr>
                <w:rFonts w:ascii="Calibri" w:eastAsia="Calibri" w:hAnsi="Calibri" w:cs="Calibri"/>
                <w:b/>
                <w:sz w:val="20"/>
                <w:szCs w:val="20"/>
              </w:rPr>
              <w:t>#4 or Below</w:t>
            </w:r>
          </w:p>
        </w:tc>
      </w:tr>
      <w:tr w:rsidR="00981471" w14:paraId="3DC34D42" w14:textId="77777777" w:rsidTr="00E60515">
        <w:tc>
          <w:tcPr>
            <w:tcW w:w="918" w:type="dxa"/>
          </w:tcPr>
          <w:p w14:paraId="57C3B4C8" w14:textId="77777777" w:rsidR="00981471" w:rsidRDefault="00DA377F">
            <w:pPr>
              <w:rPr>
                <w:rFonts w:ascii="Calibri" w:eastAsia="Calibri" w:hAnsi="Calibri" w:cs="Calibri"/>
                <w:b/>
                <w:sz w:val="20"/>
                <w:szCs w:val="20"/>
              </w:rPr>
            </w:pPr>
            <w:r>
              <w:rPr>
                <w:rFonts w:ascii="Calibri" w:eastAsia="Calibri" w:hAnsi="Calibri" w:cs="Calibri"/>
                <w:b/>
                <w:sz w:val="20"/>
                <w:szCs w:val="20"/>
              </w:rPr>
              <w:t>KPI Skill Area</w:t>
            </w:r>
          </w:p>
        </w:tc>
        <w:tc>
          <w:tcPr>
            <w:tcW w:w="1800" w:type="dxa"/>
          </w:tcPr>
          <w:p w14:paraId="09FB2F02" w14:textId="77777777" w:rsidR="00981471" w:rsidRDefault="00DA377F">
            <w:pPr>
              <w:rPr>
                <w:rFonts w:ascii="Calibri" w:eastAsia="Calibri" w:hAnsi="Calibri" w:cs="Calibri"/>
                <w:b/>
                <w:sz w:val="20"/>
                <w:szCs w:val="20"/>
              </w:rPr>
            </w:pPr>
            <w:r>
              <w:rPr>
                <w:rFonts w:ascii="Calibri" w:eastAsia="Calibri" w:hAnsi="Calibri" w:cs="Calibri"/>
                <w:b/>
                <w:sz w:val="20"/>
                <w:szCs w:val="20"/>
              </w:rPr>
              <w:t>Item from Practicum Hdbk Skill Measure</w:t>
            </w:r>
          </w:p>
        </w:tc>
        <w:tc>
          <w:tcPr>
            <w:tcW w:w="540" w:type="dxa"/>
            <w:shd w:val="clear" w:color="auto" w:fill="FDEADA"/>
          </w:tcPr>
          <w:p w14:paraId="044704BF" w14:textId="77777777" w:rsidR="00981471" w:rsidRPr="00CA0A55" w:rsidRDefault="00981471">
            <w:pPr>
              <w:rPr>
                <w:rFonts w:ascii="Calibri" w:eastAsia="Calibri" w:hAnsi="Calibri" w:cs="Calibri"/>
                <w:color w:val="000000"/>
                <w:sz w:val="20"/>
                <w:szCs w:val="20"/>
              </w:rPr>
            </w:pPr>
          </w:p>
        </w:tc>
        <w:tc>
          <w:tcPr>
            <w:tcW w:w="990" w:type="dxa"/>
            <w:shd w:val="clear" w:color="auto" w:fill="FDEADA"/>
          </w:tcPr>
          <w:p w14:paraId="338DBC86" w14:textId="77777777" w:rsidR="00981471" w:rsidRPr="00CA0A55" w:rsidRDefault="00DA377F">
            <w:pPr>
              <w:rPr>
                <w:rFonts w:ascii="Calibri" w:eastAsia="Calibri" w:hAnsi="Calibri" w:cs="Calibri"/>
                <w:sz w:val="20"/>
                <w:szCs w:val="20"/>
              </w:rPr>
            </w:pPr>
            <w:r w:rsidRPr="00CA0A55">
              <w:rPr>
                <w:rFonts w:ascii="Calibri" w:eastAsia="Calibri" w:hAnsi="Calibri" w:cs="Calibri"/>
                <w:sz w:val="20"/>
                <w:szCs w:val="20"/>
              </w:rPr>
              <w:t xml:space="preserve">   </w:t>
            </w:r>
          </w:p>
        </w:tc>
        <w:tc>
          <w:tcPr>
            <w:tcW w:w="900" w:type="dxa"/>
            <w:shd w:val="clear" w:color="auto" w:fill="FDEADA"/>
          </w:tcPr>
          <w:p w14:paraId="5F862FCD" w14:textId="77777777" w:rsidR="00981471" w:rsidRPr="00CA0A55" w:rsidRDefault="00DA377F">
            <w:pPr>
              <w:rPr>
                <w:rFonts w:ascii="Calibri" w:eastAsia="Calibri" w:hAnsi="Calibri" w:cs="Calibri"/>
                <w:sz w:val="20"/>
                <w:szCs w:val="20"/>
              </w:rPr>
            </w:pPr>
            <w:r w:rsidRPr="00CA0A55">
              <w:rPr>
                <w:rFonts w:ascii="Calibri" w:eastAsia="Calibri" w:hAnsi="Calibri" w:cs="Calibri"/>
                <w:sz w:val="20"/>
                <w:szCs w:val="20"/>
              </w:rPr>
              <w:t xml:space="preserve"> </w:t>
            </w:r>
          </w:p>
        </w:tc>
        <w:tc>
          <w:tcPr>
            <w:tcW w:w="450" w:type="dxa"/>
          </w:tcPr>
          <w:p w14:paraId="39E4C47C" w14:textId="77777777" w:rsidR="00981471" w:rsidRPr="00CA0A55" w:rsidRDefault="00981471">
            <w:pPr>
              <w:rPr>
                <w:rFonts w:ascii="Calibri" w:eastAsia="Calibri" w:hAnsi="Calibri" w:cs="Calibri"/>
                <w:sz w:val="20"/>
                <w:szCs w:val="20"/>
              </w:rPr>
            </w:pPr>
          </w:p>
        </w:tc>
        <w:tc>
          <w:tcPr>
            <w:tcW w:w="1080" w:type="dxa"/>
          </w:tcPr>
          <w:p w14:paraId="185289F0" w14:textId="77777777" w:rsidR="00981471" w:rsidRPr="00CA0A55" w:rsidRDefault="0078687D">
            <w:pPr>
              <w:rPr>
                <w:rFonts w:ascii="Calibri" w:eastAsia="Calibri" w:hAnsi="Calibri" w:cs="Calibri"/>
                <w:sz w:val="20"/>
                <w:szCs w:val="20"/>
              </w:rPr>
            </w:pPr>
            <w:r>
              <w:rPr>
                <w:rFonts w:ascii="Calibri" w:eastAsia="Calibri" w:hAnsi="Calibri" w:cs="Calibri"/>
                <w:sz w:val="20"/>
                <w:szCs w:val="20"/>
              </w:rPr>
              <w:t xml:space="preserve">    </w:t>
            </w:r>
          </w:p>
        </w:tc>
        <w:tc>
          <w:tcPr>
            <w:tcW w:w="810" w:type="dxa"/>
          </w:tcPr>
          <w:p w14:paraId="31827B34" w14:textId="77777777" w:rsidR="00981471" w:rsidRDefault="00981471">
            <w:pPr>
              <w:rPr>
                <w:rFonts w:ascii="Calibri" w:eastAsia="Calibri" w:hAnsi="Calibri" w:cs="Calibri"/>
                <w:b/>
                <w:sz w:val="20"/>
                <w:szCs w:val="20"/>
              </w:rPr>
            </w:pPr>
          </w:p>
        </w:tc>
        <w:tc>
          <w:tcPr>
            <w:tcW w:w="450" w:type="dxa"/>
          </w:tcPr>
          <w:p w14:paraId="75BD4A83" w14:textId="77777777" w:rsidR="00981471" w:rsidRDefault="00981471">
            <w:pPr>
              <w:rPr>
                <w:rFonts w:ascii="Calibri" w:eastAsia="Calibri" w:hAnsi="Calibri" w:cs="Calibri"/>
                <w:b/>
                <w:sz w:val="20"/>
                <w:szCs w:val="20"/>
              </w:rPr>
            </w:pPr>
          </w:p>
        </w:tc>
        <w:tc>
          <w:tcPr>
            <w:tcW w:w="990" w:type="dxa"/>
          </w:tcPr>
          <w:p w14:paraId="79E06E82" w14:textId="77777777" w:rsidR="00981471" w:rsidRDefault="00981471">
            <w:pPr>
              <w:rPr>
                <w:rFonts w:ascii="Calibri" w:eastAsia="Calibri" w:hAnsi="Calibri" w:cs="Calibri"/>
                <w:b/>
                <w:sz w:val="20"/>
                <w:szCs w:val="20"/>
              </w:rPr>
            </w:pPr>
          </w:p>
        </w:tc>
        <w:tc>
          <w:tcPr>
            <w:tcW w:w="810" w:type="dxa"/>
          </w:tcPr>
          <w:p w14:paraId="31FC7939" w14:textId="77777777" w:rsidR="00981471" w:rsidRDefault="00981471">
            <w:pPr>
              <w:rPr>
                <w:rFonts w:ascii="Calibri" w:eastAsia="Calibri" w:hAnsi="Calibri" w:cs="Calibri"/>
                <w:b/>
                <w:sz w:val="20"/>
                <w:szCs w:val="20"/>
              </w:rPr>
            </w:pPr>
          </w:p>
        </w:tc>
      </w:tr>
      <w:tr w:rsidR="00981471" w14:paraId="51244627" w14:textId="77777777" w:rsidTr="00E60515">
        <w:trPr>
          <w:trHeight w:val="3392"/>
        </w:trPr>
        <w:tc>
          <w:tcPr>
            <w:tcW w:w="918" w:type="dxa"/>
          </w:tcPr>
          <w:p w14:paraId="0877B6BF" w14:textId="77777777" w:rsidR="00981471" w:rsidRDefault="00DA377F">
            <w:pPr>
              <w:rPr>
                <w:rFonts w:ascii="Calibri" w:eastAsia="Calibri" w:hAnsi="Calibri" w:cs="Calibri"/>
                <w:b/>
                <w:sz w:val="20"/>
                <w:szCs w:val="20"/>
              </w:rPr>
            </w:pPr>
            <w:r>
              <w:rPr>
                <w:rFonts w:ascii="Calibri" w:eastAsia="Calibri" w:hAnsi="Calibri" w:cs="Calibri"/>
                <w:b/>
                <w:sz w:val="20"/>
                <w:szCs w:val="20"/>
              </w:rPr>
              <w:t>Identity/Ethics</w:t>
            </w:r>
            <w:r>
              <w:rPr>
                <w:rFonts w:ascii="Calibri" w:eastAsia="Calibri" w:hAnsi="Calibri" w:cs="Calibri"/>
                <w:sz w:val="20"/>
                <w:szCs w:val="20"/>
              </w:rPr>
              <w:t xml:space="preserve"> Pract Eval – </w:t>
            </w:r>
          </w:p>
        </w:tc>
        <w:tc>
          <w:tcPr>
            <w:tcW w:w="1800" w:type="dxa"/>
          </w:tcPr>
          <w:p w14:paraId="73AA61B9" w14:textId="77777777" w:rsidR="00981471" w:rsidRDefault="00DA377F">
            <w:pPr>
              <w:rPr>
                <w:rFonts w:ascii="Calibri" w:eastAsia="Calibri" w:hAnsi="Calibri" w:cs="Calibri"/>
                <w:sz w:val="20"/>
                <w:szCs w:val="20"/>
              </w:rPr>
            </w:pPr>
            <w:r>
              <w:rPr>
                <w:rFonts w:ascii="Calibri" w:eastAsia="Calibri" w:hAnsi="Calibri" w:cs="Calibri"/>
                <w:b/>
                <w:sz w:val="20"/>
                <w:szCs w:val="20"/>
              </w:rPr>
              <w:t>a. School (EDC 576)</w:t>
            </w:r>
            <w:r>
              <w:rPr>
                <w:rFonts w:ascii="Calibri" w:eastAsia="Calibri" w:hAnsi="Calibri" w:cs="Calibri"/>
                <w:sz w:val="20"/>
                <w:szCs w:val="20"/>
              </w:rPr>
              <w:t xml:space="preserve"> Item B. 6.  Demonstrates adherence to prof ethical standards &amp; state &amp; and federal legalities. </w:t>
            </w:r>
          </w:p>
          <w:p w14:paraId="6A73FA14" w14:textId="77777777" w:rsidR="00981471" w:rsidRDefault="00DA377F">
            <w:pPr>
              <w:rPr>
                <w:rFonts w:ascii="Calibri" w:eastAsia="Calibri" w:hAnsi="Calibri" w:cs="Calibri"/>
                <w:b/>
                <w:sz w:val="20"/>
                <w:szCs w:val="20"/>
              </w:rPr>
            </w:pPr>
            <w:r>
              <w:rPr>
                <w:rFonts w:ascii="Calibri" w:eastAsia="Calibri" w:hAnsi="Calibri" w:cs="Calibri"/>
                <w:b/>
                <w:sz w:val="20"/>
                <w:szCs w:val="20"/>
              </w:rPr>
              <w:t>b. MH (EDC 577)</w:t>
            </w:r>
            <w:r>
              <w:rPr>
                <w:rFonts w:ascii="Calibri" w:eastAsia="Calibri" w:hAnsi="Calibri" w:cs="Calibri"/>
                <w:sz w:val="20"/>
                <w:szCs w:val="20"/>
              </w:rPr>
              <w:t xml:space="preserve"> Item A. 6. Demonstrates adherence to prof ethical standards &amp; state &amp; and federal legalities.</w:t>
            </w:r>
          </w:p>
        </w:tc>
        <w:tc>
          <w:tcPr>
            <w:tcW w:w="540" w:type="dxa"/>
            <w:shd w:val="clear" w:color="auto" w:fill="FDEADA"/>
          </w:tcPr>
          <w:p w14:paraId="7E4DC57A" w14:textId="77777777" w:rsidR="00981471" w:rsidRDefault="00DA377F">
            <w:pPr>
              <w:rPr>
                <w:rFonts w:ascii="Calibri" w:eastAsia="Calibri" w:hAnsi="Calibri" w:cs="Calibri"/>
                <w:color w:val="000000"/>
                <w:sz w:val="20"/>
                <w:szCs w:val="20"/>
              </w:rPr>
            </w:pPr>
            <w:r w:rsidRPr="00CA0A55">
              <w:rPr>
                <w:rFonts w:ascii="Calibri" w:eastAsia="Calibri" w:hAnsi="Calibri" w:cs="Calibri"/>
                <w:color w:val="000000"/>
                <w:sz w:val="20"/>
                <w:szCs w:val="20"/>
              </w:rPr>
              <w:t>10</w:t>
            </w:r>
          </w:p>
          <w:p w14:paraId="089DCEF6" w14:textId="77777777" w:rsidR="003D5BEB" w:rsidRDefault="003D5BEB">
            <w:pPr>
              <w:rPr>
                <w:rFonts w:ascii="Calibri" w:eastAsia="Calibri" w:hAnsi="Calibri" w:cs="Calibri"/>
                <w:color w:val="000000"/>
                <w:sz w:val="20"/>
                <w:szCs w:val="20"/>
              </w:rPr>
            </w:pPr>
          </w:p>
          <w:p w14:paraId="29196DBD" w14:textId="77777777" w:rsidR="003D5BEB" w:rsidRDefault="003D5BEB">
            <w:pPr>
              <w:rPr>
                <w:rFonts w:ascii="Calibri" w:eastAsia="Calibri" w:hAnsi="Calibri" w:cs="Calibri"/>
                <w:color w:val="000000"/>
                <w:sz w:val="20"/>
                <w:szCs w:val="20"/>
              </w:rPr>
            </w:pPr>
          </w:p>
          <w:p w14:paraId="4F93B23E" w14:textId="77777777" w:rsidR="003D5BEB" w:rsidRDefault="003D5BEB">
            <w:pPr>
              <w:rPr>
                <w:rFonts w:ascii="Calibri" w:eastAsia="Calibri" w:hAnsi="Calibri" w:cs="Calibri"/>
                <w:color w:val="000000"/>
                <w:sz w:val="20"/>
                <w:szCs w:val="20"/>
              </w:rPr>
            </w:pPr>
          </w:p>
          <w:p w14:paraId="7029D268" w14:textId="77777777" w:rsidR="003D5BEB" w:rsidRDefault="003D5BEB">
            <w:pPr>
              <w:rPr>
                <w:rFonts w:ascii="Calibri" w:eastAsia="Calibri" w:hAnsi="Calibri" w:cs="Calibri"/>
                <w:color w:val="000000"/>
                <w:sz w:val="20"/>
                <w:szCs w:val="20"/>
              </w:rPr>
            </w:pPr>
          </w:p>
          <w:p w14:paraId="0F79D07A" w14:textId="77777777" w:rsidR="003D5BEB" w:rsidRDefault="003D5BEB">
            <w:pPr>
              <w:rPr>
                <w:rFonts w:ascii="Calibri" w:eastAsia="Calibri" w:hAnsi="Calibri" w:cs="Calibri"/>
                <w:color w:val="000000"/>
                <w:sz w:val="20"/>
                <w:szCs w:val="20"/>
              </w:rPr>
            </w:pPr>
          </w:p>
          <w:p w14:paraId="4F3F92FD" w14:textId="77777777" w:rsidR="003D5BEB" w:rsidRDefault="003D5BEB">
            <w:pPr>
              <w:rPr>
                <w:rFonts w:ascii="Calibri" w:eastAsia="Calibri" w:hAnsi="Calibri" w:cs="Calibri"/>
                <w:color w:val="000000"/>
                <w:sz w:val="20"/>
                <w:szCs w:val="20"/>
              </w:rPr>
            </w:pPr>
          </w:p>
          <w:p w14:paraId="54F6D65D" w14:textId="77777777" w:rsidR="003D5BEB" w:rsidRPr="00CA0A55" w:rsidRDefault="003D5BEB">
            <w:pPr>
              <w:rPr>
                <w:rFonts w:ascii="Calibri" w:eastAsia="Calibri" w:hAnsi="Calibri" w:cs="Calibri"/>
                <w:color w:val="000000"/>
                <w:sz w:val="20"/>
                <w:szCs w:val="20"/>
              </w:rPr>
            </w:pPr>
            <w:r>
              <w:rPr>
                <w:rFonts w:ascii="Calibri" w:eastAsia="Calibri" w:hAnsi="Calibri" w:cs="Calibri"/>
                <w:color w:val="000000"/>
                <w:sz w:val="20"/>
                <w:szCs w:val="20"/>
              </w:rPr>
              <w:t xml:space="preserve">  7</w:t>
            </w:r>
          </w:p>
        </w:tc>
        <w:tc>
          <w:tcPr>
            <w:tcW w:w="990" w:type="dxa"/>
            <w:shd w:val="clear" w:color="auto" w:fill="FDEADA"/>
          </w:tcPr>
          <w:p w14:paraId="1C8AA18D" w14:textId="77777777" w:rsidR="00981471" w:rsidRDefault="00DA377F">
            <w:pPr>
              <w:rPr>
                <w:rFonts w:ascii="Calibri" w:eastAsia="Calibri" w:hAnsi="Calibri" w:cs="Calibri"/>
                <w:sz w:val="20"/>
                <w:szCs w:val="20"/>
              </w:rPr>
            </w:pPr>
            <w:r w:rsidRPr="00CA0A55">
              <w:rPr>
                <w:rFonts w:ascii="Calibri" w:eastAsia="Calibri" w:hAnsi="Calibri" w:cs="Calibri"/>
                <w:sz w:val="20"/>
                <w:szCs w:val="20"/>
              </w:rPr>
              <w:t xml:space="preserve">     5.2</w:t>
            </w:r>
          </w:p>
          <w:p w14:paraId="0D646A0E" w14:textId="77777777" w:rsidR="003D5BEB" w:rsidRDefault="003D5BEB">
            <w:pPr>
              <w:rPr>
                <w:rFonts w:ascii="Calibri" w:eastAsia="Calibri" w:hAnsi="Calibri" w:cs="Calibri"/>
                <w:sz w:val="20"/>
                <w:szCs w:val="20"/>
              </w:rPr>
            </w:pPr>
          </w:p>
          <w:p w14:paraId="604547AB" w14:textId="77777777" w:rsidR="003D5BEB" w:rsidRDefault="003D5BEB">
            <w:pPr>
              <w:rPr>
                <w:rFonts w:ascii="Calibri" w:eastAsia="Calibri" w:hAnsi="Calibri" w:cs="Calibri"/>
                <w:sz w:val="20"/>
                <w:szCs w:val="20"/>
              </w:rPr>
            </w:pPr>
          </w:p>
          <w:p w14:paraId="5CDB47E2" w14:textId="77777777" w:rsidR="003D5BEB" w:rsidRDefault="003D5BEB">
            <w:pPr>
              <w:rPr>
                <w:rFonts w:ascii="Calibri" w:eastAsia="Calibri" w:hAnsi="Calibri" w:cs="Calibri"/>
                <w:sz w:val="20"/>
                <w:szCs w:val="20"/>
              </w:rPr>
            </w:pPr>
          </w:p>
          <w:p w14:paraId="63617DFE" w14:textId="77777777" w:rsidR="003D5BEB" w:rsidRDefault="003D5BEB">
            <w:pPr>
              <w:rPr>
                <w:rFonts w:ascii="Calibri" w:eastAsia="Calibri" w:hAnsi="Calibri" w:cs="Calibri"/>
                <w:sz w:val="20"/>
                <w:szCs w:val="20"/>
              </w:rPr>
            </w:pPr>
          </w:p>
          <w:p w14:paraId="2E2B71C2" w14:textId="77777777" w:rsidR="003D5BEB" w:rsidRDefault="003D5BEB">
            <w:pPr>
              <w:rPr>
                <w:rFonts w:ascii="Calibri" w:eastAsia="Calibri" w:hAnsi="Calibri" w:cs="Calibri"/>
                <w:sz w:val="20"/>
                <w:szCs w:val="20"/>
              </w:rPr>
            </w:pPr>
          </w:p>
          <w:p w14:paraId="53B7FC50" w14:textId="77777777" w:rsidR="003D5BEB" w:rsidRDefault="003D5BEB">
            <w:pPr>
              <w:rPr>
                <w:rFonts w:ascii="Calibri" w:eastAsia="Calibri" w:hAnsi="Calibri" w:cs="Calibri"/>
                <w:sz w:val="20"/>
                <w:szCs w:val="20"/>
              </w:rPr>
            </w:pPr>
          </w:p>
          <w:p w14:paraId="545764EC" w14:textId="77777777" w:rsidR="003D5BEB" w:rsidRPr="00CA0A55" w:rsidRDefault="003D5BEB">
            <w:pPr>
              <w:rPr>
                <w:rFonts w:ascii="Calibri" w:eastAsia="Calibri" w:hAnsi="Calibri" w:cs="Calibri"/>
                <w:sz w:val="20"/>
                <w:szCs w:val="20"/>
              </w:rPr>
            </w:pPr>
            <w:r>
              <w:rPr>
                <w:rFonts w:ascii="Calibri" w:eastAsia="Calibri" w:hAnsi="Calibri" w:cs="Calibri"/>
                <w:sz w:val="20"/>
                <w:szCs w:val="20"/>
              </w:rPr>
              <w:t xml:space="preserve">    5.4</w:t>
            </w:r>
          </w:p>
        </w:tc>
        <w:tc>
          <w:tcPr>
            <w:tcW w:w="900" w:type="dxa"/>
            <w:shd w:val="clear" w:color="auto" w:fill="FDEADA"/>
          </w:tcPr>
          <w:p w14:paraId="37C7A619" w14:textId="77777777" w:rsidR="00981471" w:rsidRPr="00CA0A55" w:rsidRDefault="00DA377F">
            <w:pPr>
              <w:rPr>
                <w:rFonts w:ascii="Calibri" w:eastAsia="Calibri" w:hAnsi="Calibri" w:cs="Calibri"/>
                <w:sz w:val="20"/>
                <w:szCs w:val="20"/>
              </w:rPr>
            </w:pPr>
            <w:r w:rsidRPr="00CA0A55">
              <w:rPr>
                <w:rFonts w:ascii="Calibri" w:eastAsia="Calibri" w:hAnsi="Calibri" w:cs="Calibri"/>
                <w:sz w:val="20"/>
                <w:szCs w:val="20"/>
              </w:rPr>
              <w:t xml:space="preserve">   0</w:t>
            </w:r>
          </w:p>
          <w:p w14:paraId="013BEA4C" w14:textId="77777777" w:rsidR="00981471" w:rsidRPr="00CA0A55" w:rsidRDefault="00981471">
            <w:pPr>
              <w:rPr>
                <w:rFonts w:ascii="Calibri" w:eastAsia="Calibri" w:hAnsi="Calibri" w:cs="Calibri"/>
                <w:sz w:val="20"/>
                <w:szCs w:val="20"/>
              </w:rPr>
            </w:pPr>
          </w:p>
          <w:p w14:paraId="72981795" w14:textId="77777777" w:rsidR="00981471" w:rsidRPr="00CA0A55" w:rsidRDefault="00981471">
            <w:pPr>
              <w:rPr>
                <w:rFonts w:ascii="Calibri" w:eastAsia="Calibri" w:hAnsi="Calibri" w:cs="Calibri"/>
                <w:sz w:val="20"/>
                <w:szCs w:val="20"/>
              </w:rPr>
            </w:pPr>
          </w:p>
          <w:p w14:paraId="4FCDB540" w14:textId="77777777" w:rsidR="00981471" w:rsidRPr="00CA0A55" w:rsidRDefault="00981471">
            <w:pPr>
              <w:rPr>
                <w:rFonts w:ascii="Calibri" w:eastAsia="Calibri" w:hAnsi="Calibri" w:cs="Calibri"/>
                <w:sz w:val="20"/>
                <w:szCs w:val="20"/>
              </w:rPr>
            </w:pPr>
          </w:p>
          <w:p w14:paraId="21AF42E0" w14:textId="77777777" w:rsidR="00981471" w:rsidRPr="00CA0A55" w:rsidRDefault="00981471">
            <w:pPr>
              <w:rPr>
                <w:rFonts w:ascii="Calibri" w:eastAsia="Calibri" w:hAnsi="Calibri" w:cs="Calibri"/>
                <w:sz w:val="20"/>
                <w:szCs w:val="20"/>
              </w:rPr>
            </w:pPr>
          </w:p>
          <w:p w14:paraId="5BA5510F" w14:textId="77777777" w:rsidR="00981471" w:rsidRPr="00CA0A55" w:rsidRDefault="00981471">
            <w:pPr>
              <w:rPr>
                <w:rFonts w:ascii="Calibri" w:eastAsia="Calibri" w:hAnsi="Calibri" w:cs="Calibri"/>
                <w:sz w:val="20"/>
                <w:szCs w:val="20"/>
              </w:rPr>
            </w:pPr>
          </w:p>
          <w:p w14:paraId="70238370" w14:textId="77777777" w:rsidR="00981471" w:rsidRPr="00CA0A55" w:rsidRDefault="00981471">
            <w:pPr>
              <w:rPr>
                <w:rFonts w:ascii="Calibri" w:eastAsia="Calibri" w:hAnsi="Calibri" w:cs="Calibri"/>
                <w:sz w:val="20"/>
                <w:szCs w:val="20"/>
              </w:rPr>
            </w:pPr>
          </w:p>
          <w:p w14:paraId="1D765B79" w14:textId="77777777" w:rsidR="00981471" w:rsidRPr="00CA0A55" w:rsidRDefault="00DA377F">
            <w:pPr>
              <w:rPr>
                <w:rFonts w:ascii="Calibri" w:eastAsia="Calibri" w:hAnsi="Calibri" w:cs="Calibri"/>
                <w:sz w:val="20"/>
                <w:szCs w:val="20"/>
              </w:rPr>
            </w:pPr>
            <w:r w:rsidRPr="00CA0A55">
              <w:rPr>
                <w:rFonts w:ascii="Calibri" w:eastAsia="Calibri" w:hAnsi="Calibri" w:cs="Calibri"/>
                <w:sz w:val="20"/>
                <w:szCs w:val="20"/>
              </w:rPr>
              <w:t xml:space="preserve">   1</w:t>
            </w:r>
          </w:p>
        </w:tc>
        <w:tc>
          <w:tcPr>
            <w:tcW w:w="450" w:type="dxa"/>
          </w:tcPr>
          <w:p w14:paraId="609FE721" w14:textId="77777777" w:rsidR="00981471" w:rsidRPr="00CA0A55" w:rsidRDefault="00981471">
            <w:pPr>
              <w:rPr>
                <w:rFonts w:ascii="Calibri" w:eastAsia="Calibri" w:hAnsi="Calibri" w:cs="Calibri"/>
                <w:sz w:val="20"/>
                <w:szCs w:val="20"/>
              </w:rPr>
            </w:pPr>
          </w:p>
        </w:tc>
        <w:tc>
          <w:tcPr>
            <w:tcW w:w="1080" w:type="dxa"/>
          </w:tcPr>
          <w:p w14:paraId="7172C356" w14:textId="77777777" w:rsidR="00981471" w:rsidRDefault="004B709D">
            <w:pPr>
              <w:rPr>
                <w:rFonts w:ascii="Calibri" w:eastAsia="Calibri" w:hAnsi="Calibri" w:cs="Calibri"/>
                <w:sz w:val="20"/>
                <w:szCs w:val="20"/>
              </w:rPr>
            </w:pPr>
            <w:r w:rsidRPr="00CA0A55">
              <w:rPr>
                <w:rFonts w:ascii="Calibri" w:eastAsia="Calibri" w:hAnsi="Calibri" w:cs="Calibri"/>
                <w:sz w:val="20"/>
                <w:szCs w:val="20"/>
              </w:rPr>
              <w:t xml:space="preserve">      </w:t>
            </w:r>
            <w:r w:rsidR="0078687D">
              <w:rPr>
                <w:rFonts w:ascii="Calibri" w:eastAsia="Calibri" w:hAnsi="Calibri" w:cs="Calibri"/>
                <w:sz w:val="20"/>
                <w:szCs w:val="20"/>
              </w:rPr>
              <w:t>5.6</w:t>
            </w:r>
          </w:p>
          <w:p w14:paraId="5ABCBF17" w14:textId="77777777" w:rsidR="0078687D" w:rsidRDefault="0078687D">
            <w:pPr>
              <w:rPr>
                <w:rFonts w:ascii="Calibri" w:eastAsia="Calibri" w:hAnsi="Calibri" w:cs="Calibri"/>
                <w:sz w:val="20"/>
                <w:szCs w:val="20"/>
              </w:rPr>
            </w:pPr>
          </w:p>
          <w:p w14:paraId="15FBB125" w14:textId="77777777" w:rsidR="0078687D" w:rsidRDefault="0078687D">
            <w:pPr>
              <w:rPr>
                <w:rFonts w:ascii="Calibri" w:eastAsia="Calibri" w:hAnsi="Calibri" w:cs="Calibri"/>
                <w:sz w:val="20"/>
                <w:szCs w:val="20"/>
              </w:rPr>
            </w:pPr>
          </w:p>
          <w:p w14:paraId="73C79F78" w14:textId="77777777" w:rsidR="0078687D" w:rsidRDefault="0078687D">
            <w:pPr>
              <w:rPr>
                <w:rFonts w:ascii="Calibri" w:eastAsia="Calibri" w:hAnsi="Calibri" w:cs="Calibri"/>
                <w:sz w:val="20"/>
                <w:szCs w:val="20"/>
              </w:rPr>
            </w:pPr>
          </w:p>
          <w:p w14:paraId="4C3DC64A" w14:textId="77777777" w:rsidR="0078687D" w:rsidRDefault="0078687D">
            <w:pPr>
              <w:rPr>
                <w:rFonts w:ascii="Calibri" w:eastAsia="Calibri" w:hAnsi="Calibri" w:cs="Calibri"/>
                <w:sz w:val="20"/>
                <w:szCs w:val="20"/>
              </w:rPr>
            </w:pPr>
          </w:p>
          <w:p w14:paraId="78ECDCEC" w14:textId="77777777" w:rsidR="0078687D" w:rsidRDefault="0078687D">
            <w:pPr>
              <w:rPr>
                <w:rFonts w:ascii="Calibri" w:eastAsia="Calibri" w:hAnsi="Calibri" w:cs="Calibri"/>
                <w:sz w:val="20"/>
                <w:szCs w:val="20"/>
              </w:rPr>
            </w:pPr>
          </w:p>
          <w:p w14:paraId="31E433FC" w14:textId="77777777" w:rsidR="0078687D" w:rsidRDefault="0078687D">
            <w:pPr>
              <w:rPr>
                <w:rFonts w:ascii="Calibri" w:eastAsia="Calibri" w:hAnsi="Calibri" w:cs="Calibri"/>
                <w:sz w:val="20"/>
                <w:szCs w:val="20"/>
              </w:rPr>
            </w:pPr>
          </w:p>
          <w:p w14:paraId="1AAB13E7" w14:textId="77777777" w:rsidR="0078687D" w:rsidRPr="00CA0A55" w:rsidRDefault="0078687D">
            <w:pPr>
              <w:rPr>
                <w:rFonts w:ascii="Calibri" w:eastAsia="Calibri" w:hAnsi="Calibri" w:cs="Calibri"/>
                <w:sz w:val="20"/>
                <w:szCs w:val="20"/>
              </w:rPr>
            </w:pPr>
            <w:r>
              <w:rPr>
                <w:rFonts w:ascii="Calibri" w:eastAsia="Calibri" w:hAnsi="Calibri" w:cs="Calibri"/>
                <w:sz w:val="20"/>
                <w:szCs w:val="20"/>
              </w:rPr>
              <w:t xml:space="preserve">      5.6</w:t>
            </w:r>
          </w:p>
        </w:tc>
        <w:tc>
          <w:tcPr>
            <w:tcW w:w="810" w:type="dxa"/>
          </w:tcPr>
          <w:p w14:paraId="30275817" w14:textId="77777777" w:rsidR="00981471" w:rsidRDefault="00981471">
            <w:pPr>
              <w:rPr>
                <w:rFonts w:ascii="Calibri" w:eastAsia="Calibri" w:hAnsi="Calibri" w:cs="Calibri"/>
                <w:b/>
                <w:sz w:val="20"/>
                <w:szCs w:val="20"/>
              </w:rPr>
            </w:pPr>
          </w:p>
        </w:tc>
        <w:tc>
          <w:tcPr>
            <w:tcW w:w="450" w:type="dxa"/>
          </w:tcPr>
          <w:p w14:paraId="706B35A8" w14:textId="77777777" w:rsidR="00981471" w:rsidRDefault="00981471">
            <w:pPr>
              <w:rPr>
                <w:rFonts w:ascii="Calibri" w:eastAsia="Calibri" w:hAnsi="Calibri" w:cs="Calibri"/>
                <w:b/>
                <w:sz w:val="20"/>
                <w:szCs w:val="20"/>
              </w:rPr>
            </w:pPr>
          </w:p>
        </w:tc>
        <w:tc>
          <w:tcPr>
            <w:tcW w:w="990" w:type="dxa"/>
          </w:tcPr>
          <w:p w14:paraId="5BF65CEC" w14:textId="77777777" w:rsidR="00981471" w:rsidRPr="005506BD" w:rsidRDefault="005506BD">
            <w:pPr>
              <w:rPr>
                <w:rFonts w:ascii="Calibri" w:eastAsia="Calibri" w:hAnsi="Calibri" w:cs="Calibri"/>
                <w:sz w:val="20"/>
                <w:szCs w:val="20"/>
              </w:rPr>
            </w:pPr>
            <w:r w:rsidRPr="005506BD">
              <w:rPr>
                <w:rFonts w:ascii="Calibri" w:eastAsia="Calibri" w:hAnsi="Calibri" w:cs="Calibri"/>
                <w:sz w:val="20"/>
                <w:szCs w:val="20"/>
              </w:rPr>
              <w:t xml:space="preserve">     5.8</w:t>
            </w:r>
          </w:p>
          <w:p w14:paraId="1557C359" w14:textId="77777777" w:rsidR="005506BD" w:rsidRPr="005506BD" w:rsidRDefault="005506BD">
            <w:pPr>
              <w:rPr>
                <w:rFonts w:ascii="Calibri" w:eastAsia="Calibri" w:hAnsi="Calibri" w:cs="Calibri"/>
                <w:sz w:val="20"/>
                <w:szCs w:val="20"/>
              </w:rPr>
            </w:pPr>
          </w:p>
          <w:p w14:paraId="62EDD93D" w14:textId="77777777" w:rsidR="005506BD" w:rsidRPr="005506BD" w:rsidRDefault="005506BD">
            <w:pPr>
              <w:rPr>
                <w:rFonts w:ascii="Calibri" w:eastAsia="Calibri" w:hAnsi="Calibri" w:cs="Calibri"/>
                <w:sz w:val="20"/>
                <w:szCs w:val="20"/>
              </w:rPr>
            </w:pPr>
          </w:p>
          <w:p w14:paraId="59B3E3EF" w14:textId="77777777" w:rsidR="005506BD" w:rsidRPr="005506BD" w:rsidRDefault="005506BD">
            <w:pPr>
              <w:rPr>
                <w:rFonts w:ascii="Calibri" w:eastAsia="Calibri" w:hAnsi="Calibri" w:cs="Calibri"/>
                <w:sz w:val="20"/>
                <w:szCs w:val="20"/>
              </w:rPr>
            </w:pPr>
          </w:p>
          <w:p w14:paraId="653C1B71" w14:textId="77777777" w:rsidR="005506BD" w:rsidRPr="005506BD" w:rsidRDefault="005506BD">
            <w:pPr>
              <w:rPr>
                <w:rFonts w:ascii="Calibri" w:eastAsia="Calibri" w:hAnsi="Calibri" w:cs="Calibri"/>
                <w:sz w:val="20"/>
                <w:szCs w:val="20"/>
              </w:rPr>
            </w:pPr>
          </w:p>
          <w:p w14:paraId="4DF5B32A" w14:textId="77777777" w:rsidR="005506BD" w:rsidRPr="005506BD" w:rsidRDefault="005506BD">
            <w:pPr>
              <w:rPr>
                <w:rFonts w:ascii="Calibri" w:eastAsia="Calibri" w:hAnsi="Calibri" w:cs="Calibri"/>
                <w:sz w:val="20"/>
                <w:szCs w:val="20"/>
              </w:rPr>
            </w:pPr>
          </w:p>
          <w:p w14:paraId="65E7286C" w14:textId="77777777" w:rsidR="005506BD" w:rsidRPr="005506BD" w:rsidRDefault="005506BD">
            <w:pPr>
              <w:rPr>
                <w:rFonts w:ascii="Calibri" w:eastAsia="Calibri" w:hAnsi="Calibri" w:cs="Calibri"/>
                <w:sz w:val="20"/>
                <w:szCs w:val="20"/>
              </w:rPr>
            </w:pPr>
          </w:p>
          <w:p w14:paraId="7006B317" w14:textId="77777777" w:rsidR="005506BD" w:rsidRPr="005506BD" w:rsidRDefault="005506BD">
            <w:pPr>
              <w:rPr>
                <w:rFonts w:ascii="Calibri" w:eastAsia="Calibri" w:hAnsi="Calibri" w:cs="Calibri"/>
                <w:sz w:val="20"/>
                <w:szCs w:val="20"/>
              </w:rPr>
            </w:pPr>
            <w:r w:rsidRPr="005506BD">
              <w:rPr>
                <w:rFonts w:ascii="Calibri" w:eastAsia="Calibri" w:hAnsi="Calibri" w:cs="Calibri"/>
                <w:sz w:val="20"/>
                <w:szCs w:val="20"/>
              </w:rPr>
              <w:t xml:space="preserve">     5.8</w:t>
            </w:r>
          </w:p>
        </w:tc>
        <w:tc>
          <w:tcPr>
            <w:tcW w:w="810" w:type="dxa"/>
          </w:tcPr>
          <w:p w14:paraId="4C115CDC" w14:textId="77777777" w:rsidR="00981471" w:rsidRDefault="00981471">
            <w:pPr>
              <w:rPr>
                <w:rFonts w:ascii="Calibri" w:eastAsia="Calibri" w:hAnsi="Calibri" w:cs="Calibri"/>
                <w:b/>
                <w:sz w:val="20"/>
                <w:szCs w:val="20"/>
              </w:rPr>
            </w:pPr>
          </w:p>
        </w:tc>
      </w:tr>
      <w:tr w:rsidR="00981471" w14:paraId="6D222590" w14:textId="77777777" w:rsidTr="00E60515">
        <w:tc>
          <w:tcPr>
            <w:tcW w:w="918" w:type="dxa"/>
          </w:tcPr>
          <w:p w14:paraId="77A42506" w14:textId="77777777" w:rsidR="00981471" w:rsidRDefault="00DA377F">
            <w:pPr>
              <w:rPr>
                <w:rFonts w:ascii="Calibri" w:eastAsia="Calibri" w:hAnsi="Calibri" w:cs="Calibri"/>
                <w:b/>
                <w:sz w:val="20"/>
                <w:szCs w:val="20"/>
              </w:rPr>
            </w:pPr>
            <w:r>
              <w:rPr>
                <w:rFonts w:ascii="Calibri" w:eastAsia="Calibri" w:hAnsi="Calibri" w:cs="Calibri"/>
                <w:b/>
                <w:sz w:val="20"/>
                <w:szCs w:val="20"/>
              </w:rPr>
              <w:t>Social/</w:t>
            </w:r>
          </w:p>
          <w:p w14:paraId="6F2D55BB" w14:textId="77777777" w:rsidR="00981471" w:rsidRDefault="00DA377F">
            <w:pPr>
              <w:rPr>
                <w:rFonts w:ascii="Calibri" w:eastAsia="Calibri" w:hAnsi="Calibri" w:cs="Calibri"/>
                <w:sz w:val="20"/>
                <w:szCs w:val="20"/>
              </w:rPr>
            </w:pPr>
            <w:r>
              <w:rPr>
                <w:rFonts w:ascii="Calibri" w:eastAsia="Calibri" w:hAnsi="Calibri" w:cs="Calibri"/>
                <w:b/>
                <w:sz w:val="20"/>
                <w:szCs w:val="20"/>
              </w:rPr>
              <w:t>Cult</w:t>
            </w:r>
            <w:r>
              <w:rPr>
                <w:rFonts w:ascii="Calibri" w:eastAsia="Calibri" w:hAnsi="Calibri" w:cs="Calibri"/>
                <w:sz w:val="20"/>
                <w:szCs w:val="20"/>
              </w:rPr>
              <w:t xml:space="preserve"> Pract</w:t>
            </w:r>
          </w:p>
          <w:p w14:paraId="393EDF32" w14:textId="77777777" w:rsidR="00981471" w:rsidRDefault="00DA377F">
            <w:pPr>
              <w:rPr>
                <w:rFonts w:ascii="Calibri" w:eastAsia="Calibri" w:hAnsi="Calibri" w:cs="Calibri"/>
                <w:sz w:val="20"/>
                <w:szCs w:val="20"/>
              </w:rPr>
            </w:pPr>
            <w:r>
              <w:rPr>
                <w:rFonts w:ascii="Calibri" w:eastAsia="Calibri" w:hAnsi="Calibri" w:cs="Calibri"/>
                <w:sz w:val="20"/>
                <w:szCs w:val="20"/>
              </w:rPr>
              <w:t xml:space="preserve">Eval </w:t>
            </w:r>
          </w:p>
        </w:tc>
        <w:tc>
          <w:tcPr>
            <w:tcW w:w="1800" w:type="dxa"/>
          </w:tcPr>
          <w:p w14:paraId="3C05492C" w14:textId="77777777" w:rsidR="00981471" w:rsidRDefault="00DA377F">
            <w:pPr>
              <w:rPr>
                <w:rFonts w:ascii="Calibri" w:eastAsia="Calibri" w:hAnsi="Calibri" w:cs="Calibri"/>
                <w:sz w:val="20"/>
                <w:szCs w:val="20"/>
              </w:rPr>
            </w:pPr>
            <w:r>
              <w:rPr>
                <w:rFonts w:ascii="Calibri" w:eastAsia="Calibri" w:hAnsi="Calibri" w:cs="Calibri"/>
                <w:b/>
                <w:sz w:val="20"/>
                <w:szCs w:val="20"/>
              </w:rPr>
              <w:t>School (EDC 576)</w:t>
            </w:r>
            <w:r>
              <w:rPr>
                <w:rFonts w:ascii="Calibri" w:eastAsia="Calibri" w:hAnsi="Calibri" w:cs="Calibri"/>
                <w:sz w:val="20"/>
                <w:szCs w:val="20"/>
              </w:rPr>
              <w:t xml:space="preserve"> </w:t>
            </w:r>
            <w:r>
              <w:rPr>
                <w:rFonts w:ascii="Calibri" w:eastAsia="Calibri" w:hAnsi="Calibri" w:cs="Calibri"/>
                <w:b/>
                <w:sz w:val="20"/>
                <w:szCs w:val="20"/>
              </w:rPr>
              <w:t>Item B. 4.</w:t>
            </w:r>
            <w:r>
              <w:rPr>
                <w:rFonts w:ascii="Calibri" w:eastAsia="Calibri" w:hAnsi="Calibri" w:cs="Calibri"/>
                <w:sz w:val="20"/>
                <w:szCs w:val="20"/>
              </w:rPr>
              <w:t xml:space="preserve">  Ability to work with diversity issues &amp; cultural factors. </w:t>
            </w:r>
          </w:p>
          <w:p w14:paraId="31D4E5D1" w14:textId="77777777" w:rsidR="00981471" w:rsidRDefault="00DA377F">
            <w:pPr>
              <w:rPr>
                <w:rFonts w:ascii="Calibri" w:eastAsia="Calibri" w:hAnsi="Calibri" w:cs="Calibri"/>
                <w:sz w:val="20"/>
                <w:szCs w:val="20"/>
              </w:rPr>
            </w:pPr>
            <w:r>
              <w:rPr>
                <w:rFonts w:ascii="Calibri" w:eastAsia="Calibri" w:hAnsi="Calibri" w:cs="Calibri"/>
                <w:b/>
                <w:sz w:val="20"/>
                <w:szCs w:val="20"/>
              </w:rPr>
              <w:t>MH (EDC 577)</w:t>
            </w:r>
            <w:r>
              <w:rPr>
                <w:rFonts w:ascii="Calibri" w:eastAsia="Calibri" w:hAnsi="Calibri" w:cs="Calibri"/>
                <w:sz w:val="20"/>
                <w:szCs w:val="20"/>
              </w:rPr>
              <w:t xml:space="preserve"> </w:t>
            </w:r>
            <w:r>
              <w:rPr>
                <w:rFonts w:ascii="Calibri" w:eastAsia="Calibri" w:hAnsi="Calibri" w:cs="Calibri"/>
                <w:b/>
                <w:sz w:val="20"/>
                <w:szCs w:val="20"/>
              </w:rPr>
              <w:t>Item A. 4</w:t>
            </w:r>
            <w:r>
              <w:rPr>
                <w:rFonts w:ascii="Calibri" w:eastAsia="Calibri" w:hAnsi="Calibri" w:cs="Calibri"/>
                <w:sz w:val="20"/>
                <w:szCs w:val="20"/>
              </w:rPr>
              <w:t>.  Ability to work with diversity issues &amp; cultural factors.</w:t>
            </w:r>
          </w:p>
        </w:tc>
        <w:tc>
          <w:tcPr>
            <w:tcW w:w="540" w:type="dxa"/>
            <w:shd w:val="clear" w:color="auto" w:fill="FDEADA"/>
          </w:tcPr>
          <w:p w14:paraId="4F814BAE" w14:textId="77777777" w:rsidR="00981471" w:rsidRDefault="00DA377F">
            <w:pPr>
              <w:rPr>
                <w:rFonts w:ascii="Calibri" w:eastAsia="Calibri" w:hAnsi="Calibri" w:cs="Calibri"/>
                <w:color w:val="000000"/>
                <w:sz w:val="20"/>
                <w:szCs w:val="20"/>
              </w:rPr>
            </w:pPr>
            <w:r w:rsidRPr="00CA0A55">
              <w:rPr>
                <w:rFonts w:ascii="Calibri" w:eastAsia="Calibri" w:hAnsi="Calibri" w:cs="Calibri"/>
                <w:color w:val="000000"/>
                <w:sz w:val="20"/>
                <w:szCs w:val="20"/>
              </w:rPr>
              <w:t>1</w:t>
            </w:r>
            <w:r w:rsidR="003D5BEB">
              <w:rPr>
                <w:rFonts w:ascii="Calibri" w:eastAsia="Calibri" w:hAnsi="Calibri" w:cs="Calibri"/>
                <w:color w:val="000000"/>
                <w:sz w:val="20"/>
                <w:szCs w:val="20"/>
              </w:rPr>
              <w:t>0</w:t>
            </w:r>
          </w:p>
          <w:p w14:paraId="2E413A5D" w14:textId="77777777" w:rsidR="003D5BEB" w:rsidRDefault="003D5BEB">
            <w:pPr>
              <w:rPr>
                <w:rFonts w:ascii="Calibri" w:eastAsia="Calibri" w:hAnsi="Calibri" w:cs="Calibri"/>
                <w:color w:val="000000"/>
                <w:sz w:val="20"/>
                <w:szCs w:val="20"/>
              </w:rPr>
            </w:pPr>
          </w:p>
          <w:p w14:paraId="1768C7B2" w14:textId="77777777" w:rsidR="003D5BEB" w:rsidRDefault="003D5BEB">
            <w:pPr>
              <w:rPr>
                <w:rFonts w:ascii="Calibri" w:eastAsia="Calibri" w:hAnsi="Calibri" w:cs="Calibri"/>
                <w:color w:val="000000"/>
                <w:sz w:val="20"/>
                <w:szCs w:val="20"/>
              </w:rPr>
            </w:pPr>
          </w:p>
          <w:p w14:paraId="29C1BD33" w14:textId="77777777" w:rsidR="003D5BEB" w:rsidRDefault="003D5BEB">
            <w:pPr>
              <w:rPr>
                <w:rFonts w:ascii="Calibri" w:eastAsia="Calibri" w:hAnsi="Calibri" w:cs="Calibri"/>
                <w:color w:val="000000"/>
                <w:sz w:val="20"/>
                <w:szCs w:val="20"/>
              </w:rPr>
            </w:pPr>
          </w:p>
          <w:p w14:paraId="08841696" w14:textId="77777777" w:rsidR="003D5BEB" w:rsidRDefault="003D5BEB">
            <w:pPr>
              <w:rPr>
                <w:rFonts w:ascii="Calibri" w:eastAsia="Calibri" w:hAnsi="Calibri" w:cs="Calibri"/>
                <w:color w:val="000000"/>
                <w:sz w:val="20"/>
                <w:szCs w:val="20"/>
              </w:rPr>
            </w:pPr>
          </w:p>
          <w:p w14:paraId="4E632FCA" w14:textId="77777777" w:rsidR="003D5BEB" w:rsidRPr="00CA0A55" w:rsidRDefault="003D5BEB">
            <w:pPr>
              <w:rPr>
                <w:rFonts w:ascii="Calibri" w:eastAsia="Calibri" w:hAnsi="Calibri" w:cs="Calibri"/>
                <w:color w:val="000000"/>
                <w:sz w:val="20"/>
                <w:szCs w:val="20"/>
              </w:rPr>
            </w:pPr>
            <w:r>
              <w:rPr>
                <w:rFonts w:ascii="Calibri" w:eastAsia="Calibri" w:hAnsi="Calibri" w:cs="Calibri"/>
                <w:color w:val="000000"/>
                <w:sz w:val="20"/>
                <w:szCs w:val="20"/>
              </w:rPr>
              <w:t xml:space="preserve"> 7</w:t>
            </w:r>
          </w:p>
        </w:tc>
        <w:tc>
          <w:tcPr>
            <w:tcW w:w="990" w:type="dxa"/>
            <w:shd w:val="clear" w:color="auto" w:fill="FDEADA"/>
          </w:tcPr>
          <w:p w14:paraId="4E2D342B" w14:textId="77777777" w:rsidR="00981471" w:rsidRDefault="00DA377F">
            <w:pPr>
              <w:rPr>
                <w:rFonts w:ascii="Calibri" w:eastAsia="Calibri" w:hAnsi="Calibri" w:cs="Calibri"/>
                <w:sz w:val="20"/>
                <w:szCs w:val="20"/>
              </w:rPr>
            </w:pPr>
            <w:r w:rsidRPr="00CA0A55">
              <w:rPr>
                <w:rFonts w:ascii="Calibri" w:eastAsia="Calibri" w:hAnsi="Calibri" w:cs="Calibri"/>
                <w:sz w:val="20"/>
                <w:szCs w:val="20"/>
              </w:rPr>
              <w:t xml:space="preserve">     5.1</w:t>
            </w:r>
          </w:p>
          <w:p w14:paraId="37374304" w14:textId="77777777" w:rsidR="003D5BEB" w:rsidRDefault="003D5BEB">
            <w:pPr>
              <w:rPr>
                <w:rFonts w:ascii="Calibri" w:eastAsia="Calibri" w:hAnsi="Calibri" w:cs="Calibri"/>
                <w:sz w:val="20"/>
                <w:szCs w:val="20"/>
              </w:rPr>
            </w:pPr>
          </w:p>
          <w:p w14:paraId="5E12D1C9" w14:textId="77777777" w:rsidR="003D5BEB" w:rsidRDefault="003D5BEB">
            <w:pPr>
              <w:rPr>
                <w:rFonts w:ascii="Calibri" w:eastAsia="Calibri" w:hAnsi="Calibri" w:cs="Calibri"/>
                <w:sz w:val="20"/>
                <w:szCs w:val="20"/>
              </w:rPr>
            </w:pPr>
          </w:p>
          <w:p w14:paraId="1306E3FD" w14:textId="77777777" w:rsidR="003D5BEB" w:rsidRDefault="003D5BEB">
            <w:pPr>
              <w:rPr>
                <w:rFonts w:ascii="Calibri" w:eastAsia="Calibri" w:hAnsi="Calibri" w:cs="Calibri"/>
                <w:sz w:val="20"/>
                <w:szCs w:val="20"/>
              </w:rPr>
            </w:pPr>
          </w:p>
          <w:p w14:paraId="0A651DD5" w14:textId="77777777" w:rsidR="003D5BEB" w:rsidRDefault="003D5BEB">
            <w:pPr>
              <w:rPr>
                <w:rFonts w:ascii="Calibri" w:eastAsia="Calibri" w:hAnsi="Calibri" w:cs="Calibri"/>
                <w:sz w:val="20"/>
                <w:szCs w:val="20"/>
              </w:rPr>
            </w:pPr>
          </w:p>
          <w:p w14:paraId="64361B57" w14:textId="77777777" w:rsidR="003D5BEB" w:rsidRPr="00CA0A55" w:rsidRDefault="003D5BEB">
            <w:pPr>
              <w:rPr>
                <w:rFonts w:ascii="Calibri" w:eastAsia="Calibri" w:hAnsi="Calibri" w:cs="Calibri"/>
                <w:sz w:val="20"/>
                <w:szCs w:val="20"/>
              </w:rPr>
            </w:pPr>
            <w:r>
              <w:rPr>
                <w:rFonts w:ascii="Calibri" w:eastAsia="Calibri" w:hAnsi="Calibri" w:cs="Calibri"/>
                <w:sz w:val="20"/>
                <w:szCs w:val="20"/>
              </w:rPr>
              <w:t xml:space="preserve">     4.7</w:t>
            </w:r>
          </w:p>
        </w:tc>
        <w:tc>
          <w:tcPr>
            <w:tcW w:w="900" w:type="dxa"/>
            <w:shd w:val="clear" w:color="auto" w:fill="FDEADA"/>
          </w:tcPr>
          <w:p w14:paraId="0AC3C3D5" w14:textId="77777777" w:rsidR="00981471" w:rsidRPr="00CA0A55" w:rsidRDefault="00DA377F">
            <w:pPr>
              <w:rPr>
                <w:rFonts w:ascii="Calibri" w:eastAsia="Calibri" w:hAnsi="Calibri" w:cs="Calibri"/>
                <w:sz w:val="20"/>
                <w:szCs w:val="20"/>
              </w:rPr>
            </w:pPr>
            <w:r w:rsidRPr="00CA0A55">
              <w:rPr>
                <w:rFonts w:ascii="Calibri" w:eastAsia="Calibri" w:hAnsi="Calibri" w:cs="Calibri"/>
                <w:sz w:val="20"/>
                <w:szCs w:val="20"/>
              </w:rPr>
              <w:t xml:space="preserve">   1</w:t>
            </w:r>
          </w:p>
          <w:p w14:paraId="133C7316" w14:textId="77777777" w:rsidR="00981471" w:rsidRPr="00CA0A55" w:rsidRDefault="00981471">
            <w:pPr>
              <w:rPr>
                <w:rFonts w:ascii="Calibri" w:eastAsia="Calibri" w:hAnsi="Calibri" w:cs="Calibri"/>
                <w:sz w:val="20"/>
                <w:szCs w:val="20"/>
              </w:rPr>
            </w:pPr>
          </w:p>
          <w:p w14:paraId="1117C905" w14:textId="77777777" w:rsidR="00981471" w:rsidRPr="00CA0A55" w:rsidRDefault="00981471">
            <w:pPr>
              <w:rPr>
                <w:rFonts w:ascii="Calibri" w:eastAsia="Calibri" w:hAnsi="Calibri" w:cs="Calibri"/>
                <w:sz w:val="20"/>
                <w:szCs w:val="20"/>
              </w:rPr>
            </w:pPr>
          </w:p>
          <w:p w14:paraId="588776DE" w14:textId="77777777" w:rsidR="00981471" w:rsidRPr="00CA0A55" w:rsidRDefault="00981471">
            <w:pPr>
              <w:rPr>
                <w:rFonts w:ascii="Calibri" w:eastAsia="Calibri" w:hAnsi="Calibri" w:cs="Calibri"/>
                <w:sz w:val="20"/>
                <w:szCs w:val="20"/>
              </w:rPr>
            </w:pPr>
          </w:p>
          <w:p w14:paraId="5FE80960" w14:textId="77777777" w:rsidR="00981471" w:rsidRPr="00CA0A55" w:rsidRDefault="00981471">
            <w:pPr>
              <w:rPr>
                <w:rFonts w:ascii="Calibri" w:eastAsia="Calibri" w:hAnsi="Calibri" w:cs="Calibri"/>
                <w:sz w:val="20"/>
                <w:szCs w:val="20"/>
              </w:rPr>
            </w:pPr>
          </w:p>
          <w:p w14:paraId="63BC82D6" w14:textId="77777777" w:rsidR="00981471" w:rsidRPr="00CA0A55" w:rsidRDefault="00DA377F">
            <w:pPr>
              <w:rPr>
                <w:rFonts w:ascii="Calibri" w:eastAsia="Calibri" w:hAnsi="Calibri" w:cs="Calibri"/>
                <w:sz w:val="20"/>
                <w:szCs w:val="20"/>
              </w:rPr>
            </w:pPr>
            <w:r w:rsidRPr="00CA0A55">
              <w:rPr>
                <w:rFonts w:ascii="Calibri" w:eastAsia="Calibri" w:hAnsi="Calibri" w:cs="Calibri"/>
                <w:sz w:val="20"/>
                <w:szCs w:val="20"/>
              </w:rPr>
              <w:t xml:space="preserve">    4</w:t>
            </w:r>
          </w:p>
        </w:tc>
        <w:tc>
          <w:tcPr>
            <w:tcW w:w="450" w:type="dxa"/>
          </w:tcPr>
          <w:p w14:paraId="51F43936" w14:textId="77777777" w:rsidR="00981471" w:rsidRPr="00CA0A55" w:rsidRDefault="00981471">
            <w:pPr>
              <w:rPr>
                <w:rFonts w:ascii="Calibri" w:eastAsia="Calibri" w:hAnsi="Calibri" w:cs="Calibri"/>
                <w:sz w:val="20"/>
                <w:szCs w:val="20"/>
              </w:rPr>
            </w:pPr>
          </w:p>
        </w:tc>
        <w:tc>
          <w:tcPr>
            <w:tcW w:w="1080" w:type="dxa"/>
          </w:tcPr>
          <w:p w14:paraId="2143B4EB" w14:textId="77777777" w:rsidR="00981471" w:rsidRDefault="004B709D">
            <w:pPr>
              <w:rPr>
                <w:rFonts w:ascii="Calibri" w:eastAsia="Calibri" w:hAnsi="Calibri" w:cs="Calibri"/>
                <w:sz w:val="20"/>
                <w:szCs w:val="20"/>
              </w:rPr>
            </w:pPr>
            <w:r w:rsidRPr="00CA0A55">
              <w:rPr>
                <w:rFonts w:ascii="Calibri" w:eastAsia="Calibri" w:hAnsi="Calibri" w:cs="Calibri"/>
                <w:sz w:val="20"/>
                <w:szCs w:val="20"/>
              </w:rPr>
              <w:t xml:space="preserve">     </w:t>
            </w:r>
            <w:r w:rsidR="0078687D">
              <w:rPr>
                <w:rFonts w:ascii="Calibri" w:eastAsia="Calibri" w:hAnsi="Calibri" w:cs="Calibri"/>
                <w:sz w:val="20"/>
                <w:szCs w:val="20"/>
              </w:rPr>
              <w:t>5.5</w:t>
            </w:r>
          </w:p>
          <w:p w14:paraId="3D806F37" w14:textId="77777777" w:rsidR="0078687D" w:rsidRDefault="0078687D">
            <w:pPr>
              <w:rPr>
                <w:rFonts w:ascii="Calibri" w:eastAsia="Calibri" w:hAnsi="Calibri" w:cs="Calibri"/>
                <w:sz w:val="20"/>
                <w:szCs w:val="20"/>
              </w:rPr>
            </w:pPr>
          </w:p>
          <w:p w14:paraId="033774A4" w14:textId="77777777" w:rsidR="0078687D" w:rsidRDefault="0078687D">
            <w:pPr>
              <w:rPr>
                <w:rFonts w:ascii="Calibri" w:eastAsia="Calibri" w:hAnsi="Calibri" w:cs="Calibri"/>
                <w:sz w:val="20"/>
                <w:szCs w:val="20"/>
              </w:rPr>
            </w:pPr>
          </w:p>
          <w:p w14:paraId="01825B06" w14:textId="77777777" w:rsidR="0078687D" w:rsidRDefault="0078687D">
            <w:pPr>
              <w:rPr>
                <w:rFonts w:ascii="Calibri" w:eastAsia="Calibri" w:hAnsi="Calibri" w:cs="Calibri"/>
                <w:sz w:val="20"/>
                <w:szCs w:val="20"/>
              </w:rPr>
            </w:pPr>
          </w:p>
          <w:p w14:paraId="00EAA571" w14:textId="77777777" w:rsidR="0078687D" w:rsidRDefault="0078687D">
            <w:pPr>
              <w:rPr>
                <w:rFonts w:ascii="Calibri" w:eastAsia="Calibri" w:hAnsi="Calibri" w:cs="Calibri"/>
                <w:sz w:val="20"/>
                <w:szCs w:val="20"/>
              </w:rPr>
            </w:pPr>
          </w:p>
          <w:p w14:paraId="44D98343" w14:textId="77777777" w:rsidR="0078687D" w:rsidRPr="00CA0A55" w:rsidRDefault="0078687D">
            <w:pPr>
              <w:rPr>
                <w:rFonts w:ascii="Calibri" w:eastAsia="Calibri" w:hAnsi="Calibri" w:cs="Calibri"/>
                <w:sz w:val="20"/>
                <w:szCs w:val="20"/>
              </w:rPr>
            </w:pPr>
            <w:r>
              <w:rPr>
                <w:rFonts w:ascii="Calibri" w:eastAsia="Calibri" w:hAnsi="Calibri" w:cs="Calibri"/>
                <w:sz w:val="20"/>
                <w:szCs w:val="20"/>
              </w:rPr>
              <w:t xml:space="preserve">      5.5</w:t>
            </w:r>
          </w:p>
        </w:tc>
        <w:tc>
          <w:tcPr>
            <w:tcW w:w="810" w:type="dxa"/>
          </w:tcPr>
          <w:p w14:paraId="678D764A" w14:textId="77777777" w:rsidR="00981471" w:rsidRDefault="00981471">
            <w:pPr>
              <w:rPr>
                <w:rFonts w:ascii="Calibri" w:eastAsia="Calibri" w:hAnsi="Calibri" w:cs="Calibri"/>
                <w:b/>
                <w:sz w:val="20"/>
                <w:szCs w:val="20"/>
              </w:rPr>
            </w:pPr>
          </w:p>
        </w:tc>
        <w:tc>
          <w:tcPr>
            <w:tcW w:w="450" w:type="dxa"/>
          </w:tcPr>
          <w:p w14:paraId="38FFD5D7" w14:textId="77777777" w:rsidR="00981471" w:rsidRDefault="00981471">
            <w:pPr>
              <w:rPr>
                <w:rFonts w:ascii="Calibri" w:eastAsia="Calibri" w:hAnsi="Calibri" w:cs="Calibri"/>
                <w:b/>
                <w:sz w:val="20"/>
                <w:szCs w:val="20"/>
              </w:rPr>
            </w:pPr>
          </w:p>
        </w:tc>
        <w:tc>
          <w:tcPr>
            <w:tcW w:w="990" w:type="dxa"/>
          </w:tcPr>
          <w:p w14:paraId="49BB7498" w14:textId="77777777" w:rsidR="00981471" w:rsidRPr="005506BD" w:rsidRDefault="005506BD">
            <w:pPr>
              <w:rPr>
                <w:rFonts w:ascii="Calibri" w:eastAsia="Calibri" w:hAnsi="Calibri" w:cs="Calibri"/>
                <w:sz w:val="20"/>
                <w:szCs w:val="20"/>
              </w:rPr>
            </w:pPr>
            <w:r w:rsidRPr="005506BD">
              <w:rPr>
                <w:rFonts w:ascii="Calibri" w:eastAsia="Calibri" w:hAnsi="Calibri" w:cs="Calibri"/>
                <w:sz w:val="20"/>
                <w:szCs w:val="20"/>
              </w:rPr>
              <w:t xml:space="preserve">     5.8</w:t>
            </w:r>
          </w:p>
          <w:p w14:paraId="3774BCBE" w14:textId="77777777" w:rsidR="005506BD" w:rsidRPr="005506BD" w:rsidRDefault="005506BD">
            <w:pPr>
              <w:rPr>
                <w:rFonts w:ascii="Calibri" w:eastAsia="Calibri" w:hAnsi="Calibri" w:cs="Calibri"/>
                <w:sz w:val="20"/>
                <w:szCs w:val="20"/>
              </w:rPr>
            </w:pPr>
          </w:p>
          <w:p w14:paraId="1479907B" w14:textId="77777777" w:rsidR="005506BD" w:rsidRPr="005506BD" w:rsidRDefault="005506BD">
            <w:pPr>
              <w:rPr>
                <w:rFonts w:ascii="Calibri" w:eastAsia="Calibri" w:hAnsi="Calibri" w:cs="Calibri"/>
                <w:sz w:val="20"/>
                <w:szCs w:val="20"/>
              </w:rPr>
            </w:pPr>
          </w:p>
          <w:p w14:paraId="16A86ECA" w14:textId="77777777" w:rsidR="005506BD" w:rsidRPr="005506BD" w:rsidRDefault="005506BD">
            <w:pPr>
              <w:rPr>
                <w:rFonts w:ascii="Calibri" w:eastAsia="Calibri" w:hAnsi="Calibri" w:cs="Calibri"/>
                <w:sz w:val="20"/>
                <w:szCs w:val="20"/>
              </w:rPr>
            </w:pPr>
          </w:p>
          <w:p w14:paraId="56AF0663" w14:textId="77777777" w:rsidR="005506BD" w:rsidRPr="005506BD" w:rsidRDefault="005506BD">
            <w:pPr>
              <w:rPr>
                <w:rFonts w:ascii="Calibri" w:eastAsia="Calibri" w:hAnsi="Calibri" w:cs="Calibri"/>
                <w:sz w:val="20"/>
                <w:szCs w:val="20"/>
              </w:rPr>
            </w:pPr>
          </w:p>
          <w:p w14:paraId="1394D6FD" w14:textId="77777777" w:rsidR="005506BD" w:rsidRPr="005506BD" w:rsidRDefault="005506BD">
            <w:pPr>
              <w:rPr>
                <w:rFonts w:ascii="Calibri" w:eastAsia="Calibri" w:hAnsi="Calibri" w:cs="Calibri"/>
                <w:sz w:val="20"/>
                <w:szCs w:val="20"/>
              </w:rPr>
            </w:pPr>
            <w:r w:rsidRPr="005506BD">
              <w:rPr>
                <w:rFonts w:ascii="Calibri" w:eastAsia="Calibri" w:hAnsi="Calibri" w:cs="Calibri"/>
                <w:sz w:val="20"/>
                <w:szCs w:val="20"/>
              </w:rPr>
              <w:t xml:space="preserve">     5.8</w:t>
            </w:r>
          </w:p>
        </w:tc>
        <w:tc>
          <w:tcPr>
            <w:tcW w:w="810" w:type="dxa"/>
          </w:tcPr>
          <w:p w14:paraId="50086547" w14:textId="77777777" w:rsidR="00981471" w:rsidRDefault="00981471">
            <w:pPr>
              <w:rPr>
                <w:rFonts w:ascii="Calibri" w:eastAsia="Calibri" w:hAnsi="Calibri" w:cs="Calibri"/>
                <w:b/>
                <w:sz w:val="20"/>
                <w:szCs w:val="20"/>
              </w:rPr>
            </w:pPr>
          </w:p>
        </w:tc>
      </w:tr>
      <w:tr w:rsidR="00981471" w14:paraId="723893FE" w14:textId="77777777" w:rsidTr="00E60515">
        <w:tc>
          <w:tcPr>
            <w:tcW w:w="918" w:type="dxa"/>
          </w:tcPr>
          <w:p w14:paraId="5207FE2C" w14:textId="77777777" w:rsidR="00981471" w:rsidRDefault="00DA377F">
            <w:pPr>
              <w:rPr>
                <w:rFonts w:ascii="Calibri" w:eastAsia="Calibri" w:hAnsi="Calibri" w:cs="Calibri"/>
                <w:sz w:val="20"/>
                <w:szCs w:val="20"/>
              </w:rPr>
            </w:pPr>
            <w:r>
              <w:rPr>
                <w:rFonts w:ascii="Calibri" w:eastAsia="Calibri" w:hAnsi="Calibri" w:cs="Calibri"/>
                <w:b/>
                <w:sz w:val="20"/>
                <w:szCs w:val="20"/>
              </w:rPr>
              <w:lastRenderedPageBreak/>
              <w:t>Human Dev</w:t>
            </w:r>
            <w:r>
              <w:rPr>
                <w:rFonts w:ascii="Calibri" w:eastAsia="Calibri" w:hAnsi="Calibri" w:cs="Calibri"/>
                <w:sz w:val="20"/>
                <w:szCs w:val="20"/>
              </w:rPr>
              <w:t xml:space="preserve">. Pract Eval </w:t>
            </w:r>
          </w:p>
        </w:tc>
        <w:tc>
          <w:tcPr>
            <w:tcW w:w="1800" w:type="dxa"/>
          </w:tcPr>
          <w:p w14:paraId="17AEB760" w14:textId="77777777" w:rsidR="00981471" w:rsidRDefault="00DA377F">
            <w:pPr>
              <w:rPr>
                <w:rFonts w:ascii="Calibri" w:eastAsia="Calibri" w:hAnsi="Calibri" w:cs="Calibri"/>
                <w:sz w:val="20"/>
                <w:szCs w:val="20"/>
              </w:rPr>
            </w:pPr>
            <w:r>
              <w:rPr>
                <w:rFonts w:ascii="Calibri" w:eastAsia="Calibri" w:hAnsi="Calibri" w:cs="Calibri"/>
                <w:b/>
                <w:sz w:val="20"/>
                <w:szCs w:val="20"/>
              </w:rPr>
              <w:t>School (EDC 576)</w:t>
            </w:r>
            <w:r>
              <w:rPr>
                <w:rFonts w:ascii="Calibri" w:eastAsia="Calibri" w:hAnsi="Calibri" w:cs="Calibri"/>
                <w:sz w:val="20"/>
                <w:szCs w:val="20"/>
              </w:rPr>
              <w:t xml:space="preserve"> </w:t>
            </w:r>
            <w:r>
              <w:rPr>
                <w:rFonts w:ascii="Calibri" w:eastAsia="Calibri" w:hAnsi="Calibri" w:cs="Calibri"/>
                <w:b/>
                <w:sz w:val="20"/>
                <w:szCs w:val="20"/>
              </w:rPr>
              <w:t>Item A. 2.</w:t>
            </w:r>
            <w:r>
              <w:rPr>
                <w:rFonts w:ascii="Calibri" w:eastAsia="Calibri" w:hAnsi="Calibri" w:cs="Calibri"/>
                <w:sz w:val="20"/>
                <w:szCs w:val="20"/>
              </w:rPr>
              <w:t xml:space="preserve"> Demonstrates awareness of child development &amp; it</w:t>
            </w:r>
            <w:r w:rsidR="00E60515">
              <w:rPr>
                <w:rFonts w:ascii="Calibri" w:eastAsia="Calibri" w:hAnsi="Calibri" w:cs="Calibri"/>
                <w:sz w:val="20"/>
                <w:szCs w:val="20"/>
              </w:rPr>
              <w:t>s</w:t>
            </w:r>
            <w:r>
              <w:rPr>
                <w:rFonts w:ascii="Calibri" w:eastAsia="Calibri" w:hAnsi="Calibri" w:cs="Calibri"/>
                <w:sz w:val="20"/>
                <w:szCs w:val="20"/>
              </w:rPr>
              <w:t xml:space="preserve"> rel</w:t>
            </w:r>
            <w:r w:rsidR="00E60515">
              <w:rPr>
                <w:rFonts w:ascii="Calibri" w:eastAsia="Calibri" w:hAnsi="Calibri" w:cs="Calibri"/>
                <w:sz w:val="20"/>
                <w:szCs w:val="20"/>
              </w:rPr>
              <w:t>ationship</w:t>
            </w:r>
            <w:r>
              <w:rPr>
                <w:rFonts w:ascii="Calibri" w:eastAsia="Calibri" w:hAnsi="Calibri" w:cs="Calibri"/>
                <w:sz w:val="20"/>
                <w:szCs w:val="20"/>
              </w:rPr>
              <w:t xml:space="preserve"> to a CSCP.</w:t>
            </w:r>
          </w:p>
          <w:p w14:paraId="24BDAC1A" w14:textId="77777777" w:rsidR="00981471" w:rsidRDefault="00DA377F">
            <w:pPr>
              <w:rPr>
                <w:rFonts w:ascii="Calibri" w:eastAsia="Calibri" w:hAnsi="Calibri" w:cs="Calibri"/>
                <w:sz w:val="20"/>
                <w:szCs w:val="20"/>
              </w:rPr>
            </w:pPr>
            <w:r>
              <w:rPr>
                <w:rFonts w:ascii="Calibri" w:eastAsia="Calibri" w:hAnsi="Calibri" w:cs="Calibri"/>
                <w:b/>
                <w:sz w:val="20"/>
                <w:szCs w:val="20"/>
              </w:rPr>
              <w:t xml:space="preserve">MH (EDC 577) Item C. 4. </w:t>
            </w:r>
          </w:p>
          <w:p w14:paraId="1B802D33" w14:textId="77777777" w:rsidR="00981471" w:rsidRDefault="00DA377F">
            <w:pPr>
              <w:rPr>
                <w:rFonts w:ascii="Calibri" w:eastAsia="Calibri" w:hAnsi="Calibri" w:cs="Calibri"/>
                <w:sz w:val="20"/>
                <w:szCs w:val="20"/>
              </w:rPr>
            </w:pPr>
            <w:r>
              <w:rPr>
                <w:rFonts w:ascii="Calibri" w:eastAsia="Calibri" w:hAnsi="Calibri" w:cs="Calibri"/>
                <w:sz w:val="20"/>
                <w:szCs w:val="20"/>
              </w:rPr>
              <w:t>Uses developmentally appropriate strategies across the lifespan.</w:t>
            </w:r>
          </w:p>
        </w:tc>
        <w:tc>
          <w:tcPr>
            <w:tcW w:w="540" w:type="dxa"/>
            <w:shd w:val="clear" w:color="auto" w:fill="FDEADA"/>
          </w:tcPr>
          <w:p w14:paraId="1F52C982" w14:textId="77777777" w:rsidR="00981471" w:rsidRDefault="00DA377F">
            <w:pPr>
              <w:rPr>
                <w:rFonts w:ascii="Calibri" w:eastAsia="Calibri" w:hAnsi="Calibri" w:cs="Calibri"/>
                <w:color w:val="000000"/>
                <w:sz w:val="20"/>
                <w:szCs w:val="20"/>
              </w:rPr>
            </w:pPr>
            <w:r w:rsidRPr="00CA0A55">
              <w:rPr>
                <w:rFonts w:ascii="Calibri" w:eastAsia="Calibri" w:hAnsi="Calibri" w:cs="Calibri"/>
                <w:color w:val="000000"/>
                <w:sz w:val="20"/>
                <w:szCs w:val="20"/>
              </w:rPr>
              <w:t xml:space="preserve"> </w:t>
            </w:r>
            <w:r w:rsidR="003D5BEB">
              <w:rPr>
                <w:rFonts w:ascii="Calibri" w:eastAsia="Calibri" w:hAnsi="Calibri" w:cs="Calibri"/>
                <w:color w:val="000000"/>
                <w:sz w:val="20"/>
                <w:szCs w:val="20"/>
              </w:rPr>
              <w:t>10</w:t>
            </w:r>
          </w:p>
          <w:p w14:paraId="46093ABF" w14:textId="77777777" w:rsidR="003D5BEB" w:rsidRDefault="003D5BEB">
            <w:pPr>
              <w:rPr>
                <w:rFonts w:ascii="Calibri" w:eastAsia="Calibri" w:hAnsi="Calibri" w:cs="Calibri"/>
                <w:color w:val="000000"/>
                <w:sz w:val="20"/>
                <w:szCs w:val="20"/>
              </w:rPr>
            </w:pPr>
          </w:p>
          <w:p w14:paraId="6B1F85E7" w14:textId="77777777" w:rsidR="003D5BEB" w:rsidRDefault="003D5BEB">
            <w:pPr>
              <w:rPr>
                <w:rFonts w:ascii="Calibri" w:eastAsia="Calibri" w:hAnsi="Calibri" w:cs="Calibri"/>
                <w:color w:val="000000"/>
                <w:sz w:val="20"/>
                <w:szCs w:val="20"/>
              </w:rPr>
            </w:pPr>
          </w:p>
          <w:p w14:paraId="3360EAED" w14:textId="77777777" w:rsidR="003D5BEB" w:rsidRDefault="003D5BEB">
            <w:pPr>
              <w:rPr>
                <w:rFonts w:ascii="Calibri" w:eastAsia="Calibri" w:hAnsi="Calibri" w:cs="Calibri"/>
                <w:color w:val="000000"/>
                <w:sz w:val="20"/>
                <w:szCs w:val="20"/>
              </w:rPr>
            </w:pPr>
          </w:p>
          <w:p w14:paraId="28215141" w14:textId="77777777" w:rsidR="003D5BEB" w:rsidRDefault="003D5BEB">
            <w:pPr>
              <w:rPr>
                <w:rFonts w:ascii="Calibri" w:eastAsia="Calibri" w:hAnsi="Calibri" w:cs="Calibri"/>
                <w:color w:val="000000"/>
                <w:sz w:val="20"/>
                <w:szCs w:val="20"/>
              </w:rPr>
            </w:pPr>
          </w:p>
          <w:p w14:paraId="2136E536" w14:textId="77777777" w:rsidR="003D5BEB" w:rsidRDefault="003D5BEB">
            <w:pPr>
              <w:rPr>
                <w:rFonts w:ascii="Calibri" w:eastAsia="Calibri" w:hAnsi="Calibri" w:cs="Calibri"/>
                <w:color w:val="000000"/>
                <w:sz w:val="20"/>
                <w:szCs w:val="20"/>
              </w:rPr>
            </w:pPr>
          </w:p>
          <w:p w14:paraId="5203FDBE" w14:textId="77777777" w:rsidR="003D5BEB" w:rsidRDefault="003D5BEB">
            <w:pPr>
              <w:rPr>
                <w:rFonts w:ascii="Calibri" w:eastAsia="Calibri" w:hAnsi="Calibri" w:cs="Calibri"/>
                <w:color w:val="000000"/>
                <w:sz w:val="20"/>
                <w:szCs w:val="20"/>
              </w:rPr>
            </w:pPr>
          </w:p>
          <w:p w14:paraId="7E2A338B" w14:textId="77777777" w:rsidR="003D5BEB" w:rsidRPr="00CA0A55" w:rsidRDefault="003D5BEB">
            <w:pPr>
              <w:rPr>
                <w:rFonts w:ascii="Calibri" w:eastAsia="Calibri" w:hAnsi="Calibri" w:cs="Calibri"/>
                <w:color w:val="000000"/>
                <w:sz w:val="20"/>
                <w:szCs w:val="20"/>
              </w:rPr>
            </w:pPr>
            <w:r>
              <w:rPr>
                <w:rFonts w:ascii="Calibri" w:eastAsia="Calibri" w:hAnsi="Calibri" w:cs="Calibri"/>
                <w:color w:val="000000"/>
                <w:sz w:val="20"/>
                <w:szCs w:val="20"/>
              </w:rPr>
              <w:t>7</w:t>
            </w:r>
          </w:p>
        </w:tc>
        <w:tc>
          <w:tcPr>
            <w:tcW w:w="990" w:type="dxa"/>
            <w:shd w:val="clear" w:color="auto" w:fill="FDEADA"/>
          </w:tcPr>
          <w:p w14:paraId="34084D50" w14:textId="77777777" w:rsidR="00981471" w:rsidRDefault="00DA377F">
            <w:pPr>
              <w:rPr>
                <w:rFonts w:ascii="Calibri" w:eastAsia="Calibri" w:hAnsi="Calibri" w:cs="Calibri"/>
                <w:sz w:val="20"/>
                <w:szCs w:val="20"/>
              </w:rPr>
            </w:pPr>
            <w:r w:rsidRPr="00CA0A55">
              <w:rPr>
                <w:rFonts w:ascii="Calibri" w:eastAsia="Calibri" w:hAnsi="Calibri" w:cs="Calibri"/>
                <w:sz w:val="20"/>
                <w:szCs w:val="20"/>
              </w:rPr>
              <w:t xml:space="preserve">     </w:t>
            </w:r>
            <w:r w:rsidR="005B66C1">
              <w:rPr>
                <w:rFonts w:ascii="Calibri" w:eastAsia="Calibri" w:hAnsi="Calibri" w:cs="Calibri"/>
                <w:sz w:val="20"/>
                <w:szCs w:val="20"/>
              </w:rPr>
              <w:t>5.3</w:t>
            </w:r>
          </w:p>
          <w:p w14:paraId="3D8ACC9B" w14:textId="77777777" w:rsidR="003D5BEB" w:rsidRDefault="003D5BEB">
            <w:pPr>
              <w:rPr>
                <w:rFonts w:ascii="Calibri" w:eastAsia="Calibri" w:hAnsi="Calibri" w:cs="Calibri"/>
                <w:sz w:val="20"/>
                <w:szCs w:val="20"/>
              </w:rPr>
            </w:pPr>
          </w:p>
          <w:p w14:paraId="10D82849" w14:textId="77777777" w:rsidR="003D5BEB" w:rsidRDefault="003D5BEB">
            <w:pPr>
              <w:rPr>
                <w:rFonts w:ascii="Calibri" w:eastAsia="Calibri" w:hAnsi="Calibri" w:cs="Calibri"/>
                <w:sz w:val="20"/>
                <w:szCs w:val="20"/>
              </w:rPr>
            </w:pPr>
          </w:p>
          <w:p w14:paraId="4F8E210E" w14:textId="77777777" w:rsidR="003D5BEB" w:rsidRDefault="003D5BEB">
            <w:pPr>
              <w:rPr>
                <w:rFonts w:ascii="Calibri" w:eastAsia="Calibri" w:hAnsi="Calibri" w:cs="Calibri"/>
                <w:sz w:val="20"/>
                <w:szCs w:val="20"/>
              </w:rPr>
            </w:pPr>
          </w:p>
          <w:p w14:paraId="1A96FA31" w14:textId="77777777" w:rsidR="003D5BEB" w:rsidRDefault="003D5BEB">
            <w:pPr>
              <w:rPr>
                <w:rFonts w:ascii="Calibri" w:eastAsia="Calibri" w:hAnsi="Calibri" w:cs="Calibri"/>
                <w:sz w:val="20"/>
                <w:szCs w:val="20"/>
              </w:rPr>
            </w:pPr>
          </w:p>
          <w:p w14:paraId="2D08F70E" w14:textId="77777777" w:rsidR="003D5BEB" w:rsidRDefault="003D5BEB">
            <w:pPr>
              <w:rPr>
                <w:rFonts w:ascii="Calibri" w:eastAsia="Calibri" w:hAnsi="Calibri" w:cs="Calibri"/>
                <w:sz w:val="20"/>
                <w:szCs w:val="20"/>
              </w:rPr>
            </w:pPr>
          </w:p>
          <w:p w14:paraId="4BFA91FA" w14:textId="77777777" w:rsidR="003D5BEB" w:rsidRDefault="003D5BEB">
            <w:pPr>
              <w:rPr>
                <w:rFonts w:ascii="Calibri" w:eastAsia="Calibri" w:hAnsi="Calibri" w:cs="Calibri"/>
                <w:sz w:val="20"/>
                <w:szCs w:val="20"/>
              </w:rPr>
            </w:pPr>
          </w:p>
          <w:p w14:paraId="66BEFF02" w14:textId="77777777" w:rsidR="003D5BEB" w:rsidRDefault="005B66C1">
            <w:pPr>
              <w:rPr>
                <w:rFonts w:ascii="Calibri" w:eastAsia="Calibri" w:hAnsi="Calibri" w:cs="Calibri"/>
                <w:sz w:val="20"/>
                <w:szCs w:val="20"/>
              </w:rPr>
            </w:pPr>
            <w:r>
              <w:rPr>
                <w:rFonts w:ascii="Calibri" w:eastAsia="Calibri" w:hAnsi="Calibri" w:cs="Calibri"/>
                <w:sz w:val="20"/>
                <w:szCs w:val="20"/>
              </w:rPr>
              <w:t xml:space="preserve">     5.1</w:t>
            </w:r>
          </w:p>
          <w:p w14:paraId="4849CBBD" w14:textId="77777777" w:rsidR="003D5BEB" w:rsidRDefault="003D5BEB">
            <w:pPr>
              <w:rPr>
                <w:rFonts w:ascii="Calibri" w:eastAsia="Calibri" w:hAnsi="Calibri" w:cs="Calibri"/>
                <w:sz w:val="20"/>
                <w:szCs w:val="20"/>
              </w:rPr>
            </w:pPr>
          </w:p>
          <w:p w14:paraId="5219ED99" w14:textId="77777777" w:rsidR="003D5BEB" w:rsidRDefault="003D5BEB">
            <w:pPr>
              <w:rPr>
                <w:rFonts w:ascii="Calibri" w:eastAsia="Calibri" w:hAnsi="Calibri" w:cs="Calibri"/>
                <w:sz w:val="20"/>
                <w:szCs w:val="20"/>
              </w:rPr>
            </w:pPr>
          </w:p>
          <w:p w14:paraId="47BCDB8D" w14:textId="77777777" w:rsidR="003D5BEB" w:rsidRDefault="003D5BEB">
            <w:pPr>
              <w:rPr>
                <w:rFonts w:ascii="Calibri" w:eastAsia="Calibri" w:hAnsi="Calibri" w:cs="Calibri"/>
                <w:sz w:val="20"/>
                <w:szCs w:val="20"/>
              </w:rPr>
            </w:pPr>
          </w:p>
          <w:p w14:paraId="333F8950" w14:textId="77777777" w:rsidR="003D5BEB" w:rsidRDefault="003D5BEB">
            <w:pPr>
              <w:rPr>
                <w:rFonts w:ascii="Calibri" w:eastAsia="Calibri" w:hAnsi="Calibri" w:cs="Calibri"/>
                <w:sz w:val="20"/>
                <w:szCs w:val="20"/>
              </w:rPr>
            </w:pPr>
          </w:p>
          <w:p w14:paraId="27839AC8" w14:textId="77777777" w:rsidR="003D5BEB" w:rsidRDefault="003D5BEB">
            <w:pPr>
              <w:rPr>
                <w:rFonts w:ascii="Calibri" w:eastAsia="Calibri" w:hAnsi="Calibri" w:cs="Calibri"/>
                <w:sz w:val="20"/>
                <w:szCs w:val="20"/>
              </w:rPr>
            </w:pPr>
          </w:p>
          <w:p w14:paraId="7ED5A087" w14:textId="77777777" w:rsidR="003D5BEB" w:rsidRPr="00CA0A55" w:rsidRDefault="003D5BEB">
            <w:pPr>
              <w:rPr>
                <w:rFonts w:ascii="Calibri" w:eastAsia="Calibri" w:hAnsi="Calibri" w:cs="Calibri"/>
                <w:sz w:val="20"/>
                <w:szCs w:val="20"/>
              </w:rPr>
            </w:pPr>
            <w:r>
              <w:rPr>
                <w:rFonts w:ascii="Calibri" w:eastAsia="Calibri" w:hAnsi="Calibri" w:cs="Calibri"/>
                <w:sz w:val="20"/>
                <w:szCs w:val="20"/>
              </w:rPr>
              <w:t xml:space="preserve">    </w:t>
            </w:r>
          </w:p>
        </w:tc>
        <w:tc>
          <w:tcPr>
            <w:tcW w:w="900" w:type="dxa"/>
            <w:shd w:val="clear" w:color="auto" w:fill="FDEADA"/>
          </w:tcPr>
          <w:p w14:paraId="647C4BE2" w14:textId="77777777" w:rsidR="00981471" w:rsidRPr="00CA0A55" w:rsidRDefault="00DA377F">
            <w:pPr>
              <w:rPr>
                <w:rFonts w:ascii="Calibri" w:eastAsia="Calibri" w:hAnsi="Calibri" w:cs="Calibri"/>
                <w:sz w:val="20"/>
                <w:szCs w:val="20"/>
              </w:rPr>
            </w:pPr>
            <w:r w:rsidRPr="00CA0A55">
              <w:rPr>
                <w:rFonts w:ascii="Calibri" w:eastAsia="Calibri" w:hAnsi="Calibri" w:cs="Calibri"/>
                <w:sz w:val="20"/>
                <w:szCs w:val="20"/>
              </w:rPr>
              <w:t xml:space="preserve">    1</w:t>
            </w:r>
          </w:p>
          <w:p w14:paraId="0F780C39" w14:textId="77777777" w:rsidR="00981471" w:rsidRPr="00CA0A55" w:rsidRDefault="00981471">
            <w:pPr>
              <w:rPr>
                <w:rFonts w:ascii="Calibri" w:eastAsia="Calibri" w:hAnsi="Calibri" w:cs="Calibri"/>
                <w:sz w:val="20"/>
                <w:szCs w:val="20"/>
              </w:rPr>
            </w:pPr>
          </w:p>
          <w:p w14:paraId="0B79A87F" w14:textId="77777777" w:rsidR="00981471" w:rsidRPr="00CA0A55" w:rsidRDefault="00981471">
            <w:pPr>
              <w:rPr>
                <w:rFonts w:ascii="Calibri" w:eastAsia="Calibri" w:hAnsi="Calibri" w:cs="Calibri"/>
                <w:sz w:val="20"/>
                <w:szCs w:val="20"/>
              </w:rPr>
            </w:pPr>
          </w:p>
          <w:p w14:paraId="5541D60B" w14:textId="77777777" w:rsidR="00981471" w:rsidRPr="00CA0A55" w:rsidRDefault="00981471">
            <w:pPr>
              <w:rPr>
                <w:rFonts w:ascii="Calibri" w:eastAsia="Calibri" w:hAnsi="Calibri" w:cs="Calibri"/>
                <w:sz w:val="20"/>
                <w:szCs w:val="20"/>
              </w:rPr>
            </w:pPr>
          </w:p>
          <w:p w14:paraId="59BD4FE4" w14:textId="77777777" w:rsidR="00981471" w:rsidRPr="00CA0A55" w:rsidRDefault="00981471">
            <w:pPr>
              <w:rPr>
                <w:rFonts w:ascii="Calibri" w:eastAsia="Calibri" w:hAnsi="Calibri" w:cs="Calibri"/>
                <w:sz w:val="20"/>
                <w:szCs w:val="20"/>
              </w:rPr>
            </w:pPr>
          </w:p>
          <w:p w14:paraId="4EAECD3F" w14:textId="77777777" w:rsidR="00981471" w:rsidRPr="00CA0A55" w:rsidRDefault="00981471">
            <w:pPr>
              <w:rPr>
                <w:rFonts w:ascii="Calibri" w:eastAsia="Calibri" w:hAnsi="Calibri" w:cs="Calibri"/>
                <w:sz w:val="20"/>
                <w:szCs w:val="20"/>
              </w:rPr>
            </w:pPr>
          </w:p>
          <w:p w14:paraId="2304C78D" w14:textId="77777777" w:rsidR="003D5BEB" w:rsidRDefault="00DA377F">
            <w:pPr>
              <w:rPr>
                <w:rFonts w:ascii="Calibri" w:eastAsia="Calibri" w:hAnsi="Calibri" w:cs="Calibri"/>
                <w:sz w:val="20"/>
                <w:szCs w:val="20"/>
              </w:rPr>
            </w:pPr>
            <w:r w:rsidRPr="00CA0A55">
              <w:rPr>
                <w:rFonts w:ascii="Calibri" w:eastAsia="Calibri" w:hAnsi="Calibri" w:cs="Calibri"/>
                <w:sz w:val="20"/>
                <w:szCs w:val="20"/>
              </w:rPr>
              <w:t xml:space="preserve">    </w:t>
            </w:r>
          </w:p>
          <w:p w14:paraId="096821A6" w14:textId="77777777" w:rsidR="00981471" w:rsidRPr="00CA0A55" w:rsidRDefault="003D5BEB">
            <w:pPr>
              <w:rPr>
                <w:rFonts w:ascii="Calibri" w:eastAsia="Calibri" w:hAnsi="Calibri" w:cs="Calibri"/>
                <w:sz w:val="20"/>
                <w:szCs w:val="20"/>
              </w:rPr>
            </w:pPr>
            <w:r>
              <w:rPr>
                <w:rFonts w:ascii="Calibri" w:eastAsia="Calibri" w:hAnsi="Calibri" w:cs="Calibri"/>
                <w:sz w:val="20"/>
                <w:szCs w:val="20"/>
              </w:rPr>
              <w:t xml:space="preserve"> </w:t>
            </w:r>
            <w:r w:rsidR="005B66C1">
              <w:rPr>
                <w:rFonts w:ascii="Calibri" w:eastAsia="Calibri" w:hAnsi="Calibri" w:cs="Calibri"/>
                <w:sz w:val="20"/>
                <w:szCs w:val="20"/>
              </w:rPr>
              <w:t xml:space="preserve">   2</w:t>
            </w:r>
          </w:p>
        </w:tc>
        <w:tc>
          <w:tcPr>
            <w:tcW w:w="450" w:type="dxa"/>
          </w:tcPr>
          <w:p w14:paraId="7ADFA455" w14:textId="77777777" w:rsidR="00981471" w:rsidRPr="00CA0A55" w:rsidRDefault="00981471">
            <w:pPr>
              <w:rPr>
                <w:rFonts w:ascii="Calibri" w:eastAsia="Calibri" w:hAnsi="Calibri" w:cs="Calibri"/>
                <w:sz w:val="20"/>
                <w:szCs w:val="20"/>
              </w:rPr>
            </w:pPr>
          </w:p>
        </w:tc>
        <w:tc>
          <w:tcPr>
            <w:tcW w:w="1080" w:type="dxa"/>
          </w:tcPr>
          <w:p w14:paraId="70B05892" w14:textId="77777777" w:rsidR="00981471" w:rsidRDefault="004B709D">
            <w:pPr>
              <w:rPr>
                <w:rFonts w:ascii="Calibri" w:eastAsia="Calibri" w:hAnsi="Calibri" w:cs="Calibri"/>
                <w:sz w:val="20"/>
                <w:szCs w:val="20"/>
              </w:rPr>
            </w:pPr>
            <w:r w:rsidRPr="00CA0A55">
              <w:rPr>
                <w:rFonts w:ascii="Calibri" w:eastAsia="Calibri" w:hAnsi="Calibri" w:cs="Calibri"/>
                <w:sz w:val="20"/>
                <w:szCs w:val="20"/>
              </w:rPr>
              <w:t xml:space="preserve">     </w:t>
            </w:r>
            <w:r w:rsidR="0078687D">
              <w:rPr>
                <w:rFonts w:ascii="Calibri" w:eastAsia="Calibri" w:hAnsi="Calibri" w:cs="Calibri"/>
                <w:sz w:val="20"/>
                <w:szCs w:val="20"/>
              </w:rPr>
              <w:t>5.4</w:t>
            </w:r>
          </w:p>
          <w:p w14:paraId="3842D772" w14:textId="77777777" w:rsidR="0078687D" w:rsidRDefault="0078687D">
            <w:pPr>
              <w:rPr>
                <w:rFonts w:ascii="Calibri" w:eastAsia="Calibri" w:hAnsi="Calibri" w:cs="Calibri"/>
                <w:sz w:val="20"/>
                <w:szCs w:val="20"/>
              </w:rPr>
            </w:pPr>
          </w:p>
          <w:p w14:paraId="774FF45F" w14:textId="77777777" w:rsidR="0078687D" w:rsidRDefault="0078687D">
            <w:pPr>
              <w:rPr>
                <w:rFonts w:ascii="Calibri" w:eastAsia="Calibri" w:hAnsi="Calibri" w:cs="Calibri"/>
                <w:sz w:val="20"/>
                <w:szCs w:val="20"/>
              </w:rPr>
            </w:pPr>
          </w:p>
          <w:p w14:paraId="515ED70C" w14:textId="77777777" w:rsidR="0078687D" w:rsidRDefault="0078687D">
            <w:pPr>
              <w:rPr>
                <w:rFonts w:ascii="Calibri" w:eastAsia="Calibri" w:hAnsi="Calibri" w:cs="Calibri"/>
                <w:sz w:val="20"/>
                <w:szCs w:val="20"/>
              </w:rPr>
            </w:pPr>
          </w:p>
          <w:p w14:paraId="3E6CCEFC" w14:textId="77777777" w:rsidR="0078687D" w:rsidRDefault="0078687D">
            <w:pPr>
              <w:rPr>
                <w:rFonts w:ascii="Calibri" w:eastAsia="Calibri" w:hAnsi="Calibri" w:cs="Calibri"/>
                <w:sz w:val="20"/>
                <w:szCs w:val="20"/>
              </w:rPr>
            </w:pPr>
          </w:p>
          <w:p w14:paraId="6F4D7B67" w14:textId="77777777" w:rsidR="0078687D" w:rsidRDefault="0078687D">
            <w:pPr>
              <w:rPr>
                <w:rFonts w:ascii="Calibri" w:eastAsia="Calibri" w:hAnsi="Calibri" w:cs="Calibri"/>
                <w:sz w:val="20"/>
                <w:szCs w:val="20"/>
              </w:rPr>
            </w:pPr>
          </w:p>
          <w:p w14:paraId="0A8400CD" w14:textId="77777777" w:rsidR="0078687D" w:rsidRDefault="0078687D">
            <w:pPr>
              <w:rPr>
                <w:rFonts w:ascii="Calibri" w:eastAsia="Calibri" w:hAnsi="Calibri" w:cs="Calibri"/>
                <w:sz w:val="20"/>
                <w:szCs w:val="20"/>
              </w:rPr>
            </w:pPr>
          </w:p>
          <w:p w14:paraId="051F7EFC" w14:textId="77777777" w:rsidR="0078687D" w:rsidRPr="00CA0A55" w:rsidRDefault="0078687D">
            <w:pPr>
              <w:rPr>
                <w:rFonts w:ascii="Calibri" w:eastAsia="Calibri" w:hAnsi="Calibri" w:cs="Calibri"/>
                <w:sz w:val="20"/>
                <w:szCs w:val="20"/>
              </w:rPr>
            </w:pPr>
            <w:r>
              <w:rPr>
                <w:rFonts w:ascii="Calibri" w:eastAsia="Calibri" w:hAnsi="Calibri" w:cs="Calibri"/>
                <w:sz w:val="20"/>
                <w:szCs w:val="20"/>
              </w:rPr>
              <w:t xml:space="preserve">      5.4</w:t>
            </w:r>
          </w:p>
        </w:tc>
        <w:tc>
          <w:tcPr>
            <w:tcW w:w="810" w:type="dxa"/>
          </w:tcPr>
          <w:p w14:paraId="24573A1A" w14:textId="77777777" w:rsidR="00981471" w:rsidRDefault="00981471">
            <w:pPr>
              <w:rPr>
                <w:rFonts w:ascii="Calibri" w:eastAsia="Calibri" w:hAnsi="Calibri" w:cs="Calibri"/>
                <w:b/>
                <w:sz w:val="20"/>
                <w:szCs w:val="20"/>
              </w:rPr>
            </w:pPr>
          </w:p>
        </w:tc>
        <w:tc>
          <w:tcPr>
            <w:tcW w:w="450" w:type="dxa"/>
          </w:tcPr>
          <w:p w14:paraId="415CC5E5" w14:textId="77777777" w:rsidR="00981471" w:rsidRDefault="00981471">
            <w:pPr>
              <w:rPr>
                <w:rFonts w:ascii="Calibri" w:eastAsia="Calibri" w:hAnsi="Calibri" w:cs="Calibri"/>
                <w:b/>
                <w:sz w:val="20"/>
                <w:szCs w:val="20"/>
              </w:rPr>
            </w:pPr>
          </w:p>
        </w:tc>
        <w:tc>
          <w:tcPr>
            <w:tcW w:w="990" w:type="dxa"/>
          </w:tcPr>
          <w:p w14:paraId="1F20C2DA" w14:textId="77777777" w:rsidR="00981471" w:rsidRPr="005506BD" w:rsidRDefault="005506BD">
            <w:pPr>
              <w:rPr>
                <w:rFonts w:ascii="Calibri" w:eastAsia="Calibri" w:hAnsi="Calibri" w:cs="Calibri"/>
                <w:sz w:val="20"/>
                <w:szCs w:val="20"/>
              </w:rPr>
            </w:pPr>
            <w:r w:rsidRPr="005506BD">
              <w:rPr>
                <w:rFonts w:ascii="Calibri" w:eastAsia="Calibri" w:hAnsi="Calibri" w:cs="Calibri"/>
                <w:sz w:val="20"/>
                <w:szCs w:val="20"/>
              </w:rPr>
              <w:t xml:space="preserve">     5.4</w:t>
            </w:r>
          </w:p>
          <w:p w14:paraId="46DFE4CF" w14:textId="77777777" w:rsidR="005506BD" w:rsidRPr="005506BD" w:rsidRDefault="005506BD">
            <w:pPr>
              <w:rPr>
                <w:rFonts w:ascii="Calibri" w:eastAsia="Calibri" w:hAnsi="Calibri" w:cs="Calibri"/>
                <w:sz w:val="20"/>
                <w:szCs w:val="20"/>
              </w:rPr>
            </w:pPr>
          </w:p>
          <w:p w14:paraId="1659BB35" w14:textId="77777777" w:rsidR="005506BD" w:rsidRPr="005506BD" w:rsidRDefault="005506BD">
            <w:pPr>
              <w:rPr>
                <w:rFonts w:ascii="Calibri" w:eastAsia="Calibri" w:hAnsi="Calibri" w:cs="Calibri"/>
                <w:sz w:val="20"/>
                <w:szCs w:val="20"/>
              </w:rPr>
            </w:pPr>
          </w:p>
          <w:p w14:paraId="0B6FAA36" w14:textId="77777777" w:rsidR="005506BD" w:rsidRPr="005506BD" w:rsidRDefault="005506BD">
            <w:pPr>
              <w:rPr>
                <w:rFonts w:ascii="Calibri" w:eastAsia="Calibri" w:hAnsi="Calibri" w:cs="Calibri"/>
                <w:sz w:val="20"/>
                <w:szCs w:val="20"/>
              </w:rPr>
            </w:pPr>
          </w:p>
          <w:p w14:paraId="55E197CF" w14:textId="77777777" w:rsidR="005506BD" w:rsidRPr="005506BD" w:rsidRDefault="005506BD">
            <w:pPr>
              <w:rPr>
                <w:rFonts w:ascii="Calibri" w:eastAsia="Calibri" w:hAnsi="Calibri" w:cs="Calibri"/>
                <w:sz w:val="20"/>
                <w:szCs w:val="20"/>
              </w:rPr>
            </w:pPr>
          </w:p>
          <w:p w14:paraId="4A89B0E6" w14:textId="77777777" w:rsidR="005506BD" w:rsidRPr="005506BD" w:rsidRDefault="005506BD">
            <w:pPr>
              <w:rPr>
                <w:rFonts w:ascii="Calibri" w:eastAsia="Calibri" w:hAnsi="Calibri" w:cs="Calibri"/>
                <w:sz w:val="20"/>
                <w:szCs w:val="20"/>
              </w:rPr>
            </w:pPr>
          </w:p>
          <w:p w14:paraId="1F543316" w14:textId="77777777" w:rsidR="005506BD" w:rsidRPr="005506BD" w:rsidRDefault="005506BD">
            <w:pPr>
              <w:rPr>
                <w:rFonts w:ascii="Calibri" w:eastAsia="Calibri" w:hAnsi="Calibri" w:cs="Calibri"/>
                <w:sz w:val="20"/>
                <w:szCs w:val="20"/>
              </w:rPr>
            </w:pPr>
          </w:p>
          <w:p w14:paraId="7C388A10" w14:textId="77777777" w:rsidR="005506BD" w:rsidRPr="005506BD" w:rsidRDefault="005506BD">
            <w:pPr>
              <w:rPr>
                <w:rFonts w:ascii="Calibri" w:eastAsia="Calibri" w:hAnsi="Calibri" w:cs="Calibri"/>
                <w:sz w:val="20"/>
                <w:szCs w:val="20"/>
              </w:rPr>
            </w:pPr>
            <w:r w:rsidRPr="005506BD">
              <w:rPr>
                <w:rFonts w:ascii="Calibri" w:eastAsia="Calibri" w:hAnsi="Calibri" w:cs="Calibri"/>
                <w:sz w:val="20"/>
                <w:szCs w:val="20"/>
              </w:rPr>
              <w:t xml:space="preserve">     5.4</w:t>
            </w:r>
          </w:p>
        </w:tc>
        <w:tc>
          <w:tcPr>
            <w:tcW w:w="810" w:type="dxa"/>
          </w:tcPr>
          <w:p w14:paraId="2015750F" w14:textId="77777777" w:rsidR="00981471" w:rsidRDefault="00981471">
            <w:pPr>
              <w:rPr>
                <w:rFonts w:ascii="Calibri" w:eastAsia="Calibri" w:hAnsi="Calibri" w:cs="Calibri"/>
                <w:b/>
                <w:sz w:val="20"/>
                <w:szCs w:val="20"/>
              </w:rPr>
            </w:pPr>
          </w:p>
        </w:tc>
      </w:tr>
      <w:tr w:rsidR="00981471" w14:paraId="09D63099" w14:textId="77777777" w:rsidTr="00E60515">
        <w:tc>
          <w:tcPr>
            <w:tcW w:w="918" w:type="dxa"/>
          </w:tcPr>
          <w:p w14:paraId="7F92656A" w14:textId="77777777" w:rsidR="00981471" w:rsidRDefault="00DA377F">
            <w:pPr>
              <w:rPr>
                <w:rFonts w:ascii="Calibri" w:eastAsia="Calibri" w:hAnsi="Calibri" w:cs="Calibri"/>
                <w:sz w:val="20"/>
                <w:szCs w:val="20"/>
              </w:rPr>
            </w:pPr>
            <w:r>
              <w:rPr>
                <w:rFonts w:ascii="Calibri" w:eastAsia="Calibri" w:hAnsi="Calibri" w:cs="Calibri"/>
                <w:b/>
                <w:sz w:val="20"/>
                <w:szCs w:val="20"/>
              </w:rPr>
              <w:t xml:space="preserve">Career. </w:t>
            </w:r>
            <w:r>
              <w:rPr>
                <w:rFonts w:ascii="Calibri" w:eastAsia="Calibri" w:hAnsi="Calibri" w:cs="Calibri"/>
                <w:sz w:val="20"/>
                <w:szCs w:val="20"/>
              </w:rPr>
              <w:t xml:space="preserve">Pract Eval </w:t>
            </w:r>
          </w:p>
        </w:tc>
        <w:tc>
          <w:tcPr>
            <w:tcW w:w="1800" w:type="dxa"/>
          </w:tcPr>
          <w:p w14:paraId="2E499450" w14:textId="77777777" w:rsidR="00981471" w:rsidRDefault="00DA377F">
            <w:pPr>
              <w:rPr>
                <w:rFonts w:ascii="Calibri" w:eastAsia="Calibri" w:hAnsi="Calibri" w:cs="Calibri"/>
                <w:sz w:val="20"/>
                <w:szCs w:val="20"/>
              </w:rPr>
            </w:pPr>
            <w:r>
              <w:rPr>
                <w:rFonts w:ascii="Calibri" w:eastAsia="Calibri" w:hAnsi="Calibri" w:cs="Calibri"/>
                <w:b/>
                <w:sz w:val="20"/>
                <w:szCs w:val="20"/>
              </w:rPr>
              <w:t xml:space="preserve">School (EDC 576) Item E. 3. </w:t>
            </w:r>
            <w:r>
              <w:rPr>
                <w:rFonts w:ascii="Calibri" w:eastAsia="Calibri" w:hAnsi="Calibri" w:cs="Calibri"/>
                <w:sz w:val="20"/>
                <w:szCs w:val="20"/>
              </w:rPr>
              <w:t>Facilitates education and career development of all students.</w:t>
            </w:r>
          </w:p>
          <w:p w14:paraId="57CB7DD4" w14:textId="77777777" w:rsidR="00981471" w:rsidRDefault="00DA377F">
            <w:pPr>
              <w:rPr>
                <w:rFonts w:ascii="Calibri" w:eastAsia="Calibri" w:hAnsi="Calibri" w:cs="Calibri"/>
                <w:sz w:val="20"/>
                <w:szCs w:val="20"/>
              </w:rPr>
            </w:pPr>
            <w:r>
              <w:rPr>
                <w:rFonts w:ascii="Calibri" w:eastAsia="Calibri" w:hAnsi="Calibri" w:cs="Calibri"/>
                <w:b/>
                <w:sz w:val="20"/>
                <w:szCs w:val="20"/>
              </w:rPr>
              <w:t>MH (EDC 577) Item C. 5.</w:t>
            </w:r>
            <w:r>
              <w:rPr>
                <w:rFonts w:ascii="Calibri" w:eastAsia="Calibri" w:hAnsi="Calibri" w:cs="Calibri"/>
                <w:sz w:val="20"/>
                <w:szCs w:val="20"/>
              </w:rPr>
              <w:t xml:space="preserve"> Incorporates consideration of work and career in case conceptualization, diagnosis &amp; treatment.</w:t>
            </w:r>
          </w:p>
        </w:tc>
        <w:tc>
          <w:tcPr>
            <w:tcW w:w="540" w:type="dxa"/>
            <w:shd w:val="clear" w:color="auto" w:fill="FDEADA"/>
          </w:tcPr>
          <w:p w14:paraId="34A713C5" w14:textId="77777777" w:rsidR="00981471" w:rsidRDefault="00DA377F">
            <w:pPr>
              <w:rPr>
                <w:rFonts w:ascii="Calibri" w:eastAsia="Calibri" w:hAnsi="Calibri" w:cs="Calibri"/>
                <w:color w:val="000000"/>
                <w:sz w:val="20"/>
                <w:szCs w:val="20"/>
              </w:rPr>
            </w:pPr>
            <w:r w:rsidRPr="00CA0A55">
              <w:rPr>
                <w:rFonts w:ascii="Calibri" w:eastAsia="Calibri" w:hAnsi="Calibri" w:cs="Calibri"/>
                <w:color w:val="000000"/>
                <w:sz w:val="20"/>
                <w:szCs w:val="20"/>
              </w:rPr>
              <w:t xml:space="preserve"> </w:t>
            </w:r>
            <w:r w:rsidR="005B66C1">
              <w:rPr>
                <w:rFonts w:ascii="Calibri" w:eastAsia="Calibri" w:hAnsi="Calibri" w:cs="Calibri"/>
                <w:color w:val="000000"/>
                <w:sz w:val="20"/>
                <w:szCs w:val="20"/>
              </w:rPr>
              <w:t>10</w:t>
            </w:r>
          </w:p>
          <w:p w14:paraId="08AE39AC" w14:textId="77777777" w:rsidR="005B66C1" w:rsidRDefault="005B66C1">
            <w:pPr>
              <w:rPr>
                <w:rFonts w:ascii="Calibri" w:eastAsia="Calibri" w:hAnsi="Calibri" w:cs="Calibri"/>
                <w:color w:val="000000"/>
                <w:sz w:val="20"/>
                <w:szCs w:val="20"/>
              </w:rPr>
            </w:pPr>
          </w:p>
          <w:p w14:paraId="1EE72B71" w14:textId="77777777" w:rsidR="005B66C1" w:rsidRDefault="005B66C1">
            <w:pPr>
              <w:rPr>
                <w:rFonts w:ascii="Calibri" w:eastAsia="Calibri" w:hAnsi="Calibri" w:cs="Calibri"/>
                <w:color w:val="000000"/>
                <w:sz w:val="20"/>
                <w:szCs w:val="20"/>
              </w:rPr>
            </w:pPr>
          </w:p>
          <w:p w14:paraId="257A4B1F" w14:textId="77777777" w:rsidR="005B66C1" w:rsidRDefault="005B66C1">
            <w:pPr>
              <w:rPr>
                <w:rFonts w:ascii="Calibri" w:eastAsia="Calibri" w:hAnsi="Calibri" w:cs="Calibri"/>
                <w:color w:val="000000"/>
                <w:sz w:val="20"/>
                <w:szCs w:val="20"/>
              </w:rPr>
            </w:pPr>
          </w:p>
          <w:p w14:paraId="5FA09929" w14:textId="77777777" w:rsidR="005B66C1" w:rsidRDefault="005B66C1">
            <w:pPr>
              <w:rPr>
                <w:rFonts w:ascii="Calibri" w:eastAsia="Calibri" w:hAnsi="Calibri" w:cs="Calibri"/>
                <w:color w:val="000000"/>
                <w:sz w:val="20"/>
                <w:szCs w:val="20"/>
              </w:rPr>
            </w:pPr>
          </w:p>
          <w:p w14:paraId="2F209CE0" w14:textId="77777777" w:rsidR="005B66C1" w:rsidRDefault="005B66C1">
            <w:pPr>
              <w:rPr>
                <w:rFonts w:ascii="Calibri" w:eastAsia="Calibri" w:hAnsi="Calibri" w:cs="Calibri"/>
                <w:color w:val="000000"/>
                <w:sz w:val="20"/>
                <w:szCs w:val="20"/>
              </w:rPr>
            </w:pPr>
          </w:p>
          <w:p w14:paraId="112F1532" w14:textId="77777777" w:rsidR="005B66C1" w:rsidRDefault="005B66C1">
            <w:pPr>
              <w:rPr>
                <w:rFonts w:ascii="Calibri" w:eastAsia="Calibri" w:hAnsi="Calibri" w:cs="Calibri"/>
                <w:color w:val="000000"/>
                <w:sz w:val="20"/>
                <w:szCs w:val="20"/>
              </w:rPr>
            </w:pPr>
          </w:p>
          <w:p w14:paraId="564CCE25" w14:textId="77777777" w:rsidR="005B66C1" w:rsidRPr="00CA0A55" w:rsidRDefault="005B66C1">
            <w:pPr>
              <w:rPr>
                <w:rFonts w:ascii="Calibri" w:eastAsia="Calibri" w:hAnsi="Calibri" w:cs="Calibri"/>
                <w:color w:val="000000"/>
                <w:sz w:val="20"/>
                <w:szCs w:val="20"/>
              </w:rPr>
            </w:pPr>
            <w:r>
              <w:rPr>
                <w:rFonts w:ascii="Calibri" w:eastAsia="Calibri" w:hAnsi="Calibri" w:cs="Calibri"/>
                <w:color w:val="000000"/>
                <w:sz w:val="20"/>
                <w:szCs w:val="20"/>
              </w:rPr>
              <w:t xml:space="preserve">   7</w:t>
            </w:r>
          </w:p>
        </w:tc>
        <w:tc>
          <w:tcPr>
            <w:tcW w:w="990" w:type="dxa"/>
            <w:shd w:val="clear" w:color="auto" w:fill="FDEADA"/>
          </w:tcPr>
          <w:p w14:paraId="5B8D3702" w14:textId="77777777" w:rsidR="00981471" w:rsidRDefault="00DA377F">
            <w:pPr>
              <w:rPr>
                <w:rFonts w:ascii="Calibri" w:eastAsia="Calibri" w:hAnsi="Calibri" w:cs="Calibri"/>
                <w:sz w:val="20"/>
                <w:szCs w:val="20"/>
              </w:rPr>
            </w:pPr>
            <w:r w:rsidRPr="00CA0A55">
              <w:rPr>
                <w:rFonts w:ascii="Calibri" w:eastAsia="Calibri" w:hAnsi="Calibri" w:cs="Calibri"/>
                <w:sz w:val="20"/>
                <w:szCs w:val="20"/>
              </w:rPr>
              <w:t xml:space="preserve">   4.</w:t>
            </w:r>
            <w:r w:rsidR="005B66C1">
              <w:rPr>
                <w:rFonts w:ascii="Calibri" w:eastAsia="Calibri" w:hAnsi="Calibri" w:cs="Calibri"/>
                <w:sz w:val="20"/>
                <w:szCs w:val="20"/>
              </w:rPr>
              <w:t>8</w:t>
            </w:r>
          </w:p>
          <w:p w14:paraId="53843233" w14:textId="77777777" w:rsidR="005B66C1" w:rsidRDefault="005B66C1">
            <w:pPr>
              <w:rPr>
                <w:rFonts w:ascii="Calibri" w:eastAsia="Calibri" w:hAnsi="Calibri" w:cs="Calibri"/>
                <w:sz w:val="20"/>
                <w:szCs w:val="20"/>
              </w:rPr>
            </w:pPr>
          </w:p>
          <w:p w14:paraId="1186ACA4" w14:textId="77777777" w:rsidR="005B66C1" w:rsidRDefault="005B66C1">
            <w:pPr>
              <w:rPr>
                <w:rFonts w:ascii="Calibri" w:eastAsia="Calibri" w:hAnsi="Calibri" w:cs="Calibri"/>
                <w:sz w:val="20"/>
                <w:szCs w:val="20"/>
              </w:rPr>
            </w:pPr>
          </w:p>
          <w:p w14:paraId="7699C872" w14:textId="77777777" w:rsidR="005B66C1" w:rsidRDefault="005B66C1">
            <w:pPr>
              <w:rPr>
                <w:rFonts w:ascii="Calibri" w:eastAsia="Calibri" w:hAnsi="Calibri" w:cs="Calibri"/>
                <w:sz w:val="20"/>
                <w:szCs w:val="20"/>
              </w:rPr>
            </w:pPr>
          </w:p>
          <w:p w14:paraId="04ABB873" w14:textId="77777777" w:rsidR="005B66C1" w:rsidRDefault="005B66C1">
            <w:pPr>
              <w:rPr>
                <w:rFonts w:ascii="Calibri" w:eastAsia="Calibri" w:hAnsi="Calibri" w:cs="Calibri"/>
                <w:sz w:val="20"/>
                <w:szCs w:val="20"/>
              </w:rPr>
            </w:pPr>
          </w:p>
          <w:p w14:paraId="4ACFD125" w14:textId="77777777" w:rsidR="005B66C1" w:rsidRDefault="005B66C1">
            <w:pPr>
              <w:rPr>
                <w:rFonts w:ascii="Calibri" w:eastAsia="Calibri" w:hAnsi="Calibri" w:cs="Calibri"/>
                <w:sz w:val="20"/>
                <w:szCs w:val="20"/>
              </w:rPr>
            </w:pPr>
          </w:p>
          <w:p w14:paraId="21974937" w14:textId="77777777" w:rsidR="005B66C1" w:rsidRDefault="005B66C1">
            <w:pPr>
              <w:rPr>
                <w:rFonts w:ascii="Calibri" w:eastAsia="Calibri" w:hAnsi="Calibri" w:cs="Calibri"/>
                <w:sz w:val="20"/>
                <w:szCs w:val="20"/>
              </w:rPr>
            </w:pPr>
          </w:p>
          <w:p w14:paraId="43E0957A" w14:textId="77777777" w:rsidR="005B66C1" w:rsidRPr="00CA0A55" w:rsidRDefault="005B66C1">
            <w:pPr>
              <w:rPr>
                <w:rFonts w:ascii="Calibri" w:eastAsia="Calibri" w:hAnsi="Calibri" w:cs="Calibri"/>
                <w:sz w:val="20"/>
                <w:szCs w:val="20"/>
              </w:rPr>
            </w:pPr>
            <w:r>
              <w:rPr>
                <w:rFonts w:ascii="Calibri" w:eastAsia="Calibri" w:hAnsi="Calibri" w:cs="Calibri"/>
                <w:sz w:val="20"/>
                <w:szCs w:val="20"/>
              </w:rPr>
              <w:t xml:space="preserve">    4.3 </w:t>
            </w:r>
          </w:p>
        </w:tc>
        <w:tc>
          <w:tcPr>
            <w:tcW w:w="900" w:type="dxa"/>
            <w:shd w:val="clear" w:color="auto" w:fill="FDEADA"/>
          </w:tcPr>
          <w:p w14:paraId="19D342A3" w14:textId="77777777" w:rsidR="00981471" w:rsidRPr="00CA0A55" w:rsidRDefault="00DA377F">
            <w:pPr>
              <w:rPr>
                <w:rFonts w:ascii="Calibri" w:eastAsia="Calibri" w:hAnsi="Calibri" w:cs="Calibri"/>
                <w:sz w:val="20"/>
                <w:szCs w:val="20"/>
              </w:rPr>
            </w:pPr>
            <w:r w:rsidRPr="00CA0A55">
              <w:rPr>
                <w:rFonts w:ascii="Calibri" w:eastAsia="Calibri" w:hAnsi="Calibri" w:cs="Calibri"/>
                <w:sz w:val="20"/>
                <w:szCs w:val="20"/>
              </w:rPr>
              <w:t xml:space="preserve">    3</w:t>
            </w:r>
          </w:p>
          <w:p w14:paraId="58B02E78" w14:textId="77777777" w:rsidR="00981471" w:rsidRPr="00CA0A55" w:rsidRDefault="00981471">
            <w:pPr>
              <w:rPr>
                <w:rFonts w:ascii="Calibri" w:eastAsia="Calibri" w:hAnsi="Calibri" w:cs="Calibri"/>
                <w:sz w:val="20"/>
                <w:szCs w:val="20"/>
              </w:rPr>
            </w:pPr>
          </w:p>
          <w:p w14:paraId="79F3A7D4" w14:textId="77777777" w:rsidR="00981471" w:rsidRPr="00CA0A55" w:rsidRDefault="00981471">
            <w:pPr>
              <w:rPr>
                <w:rFonts w:ascii="Calibri" w:eastAsia="Calibri" w:hAnsi="Calibri" w:cs="Calibri"/>
                <w:sz w:val="20"/>
                <w:szCs w:val="20"/>
              </w:rPr>
            </w:pPr>
          </w:p>
          <w:p w14:paraId="137A61FC" w14:textId="77777777" w:rsidR="00981471" w:rsidRPr="00CA0A55" w:rsidRDefault="00981471">
            <w:pPr>
              <w:rPr>
                <w:rFonts w:ascii="Calibri" w:eastAsia="Calibri" w:hAnsi="Calibri" w:cs="Calibri"/>
                <w:sz w:val="20"/>
                <w:szCs w:val="20"/>
              </w:rPr>
            </w:pPr>
          </w:p>
          <w:p w14:paraId="590DBEA9" w14:textId="77777777" w:rsidR="00981471" w:rsidRPr="00CA0A55" w:rsidRDefault="00981471">
            <w:pPr>
              <w:rPr>
                <w:rFonts w:ascii="Calibri" w:eastAsia="Calibri" w:hAnsi="Calibri" w:cs="Calibri"/>
                <w:sz w:val="20"/>
                <w:szCs w:val="20"/>
              </w:rPr>
            </w:pPr>
          </w:p>
          <w:p w14:paraId="7F58497C" w14:textId="77777777" w:rsidR="00981471" w:rsidRPr="00CA0A55" w:rsidRDefault="00981471">
            <w:pPr>
              <w:rPr>
                <w:rFonts w:ascii="Calibri" w:eastAsia="Calibri" w:hAnsi="Calibri" w:cs="Calibri"/>
                <w:sz w:val="20"/>
                <w:szCs w:val="20"/>
              </w:rPr>
            </w:pPr>
          </w:p>
          <w:p w14:paraId="7908100E" w14:textId="77777777" w:rsidR="00981471" w:rsidRPr="00CA0A55" w:rsidRDefault="00981471">
            <w:pPr>
              <w:rPr>
                <w:rFonts w:ascii="Calibri" w:eastAsia="Calibri" w:hAnsi="Calibri" w:cs="Calibri"/>
                <w:sz w:val="20"/>
                <w:szCs w:val="20"/>
              </w:rPr>
            </w:pPr>
          </w:p>
          <w:p w14:paraId="455CEC96" w14:textId="77777777" w:rsidR="00981471" w:rsidRPr="00CA0A55" w:rsidRDefault="00DA377F">
            <w:pPr>
              <w:rPr>
                <w:rFonts w:ascii="Calibri" w:eastAsia="Calibri" w:hAnsi="Calibri" w:cs="Calibri"/>
                <w:sz w:val="20"/>
                <w:szCs w:val="20"/>
              </w:rPr>
            </w:pPr>
            <w:r w:rsidRPr="00CA0A55">
              <w:rPr>
                <w:rFonts w:ascii="Calibri" w:eastAsia="Calibri" w:hAnsi="Calibri" w:cs="Calibri"/>
                <w:sz w:val="20"/>
                <w:szCs w:val="20"/>
              </w:rPr>
              <w:t xml:space="preserve">    5</w:t>
            </w:r>
          </w:p>
        </w:tc>
        <w:tc>
          <w:tcPr>
            <w:tcW w:w="450" w:type="dxa"/>
          </w:tcPr>
          <w:p w14:paraId="18ED07F1" w14:textId="77777777" w:rsidR="00981471" w:rsidRPr="00CA0A55" w:rsidRDefault="00981471">
            <w:pPr>
              <w:rPr>
                <w:rFonts w:ascii="Calibri" w:eastAsia="Calibri" w:hAnsi="Calibri" w:cs="Calibri"/>
                <w:sz w:val="20"/>
                <w:szCs w:val="20"/>
              </w:rPr>
            </w:pPr>
          </w:p>
        </w:tc>
        <w:tc>
          <w:tcPr>
            <w:tcW w:w="1080" w:type="dxa"/>
          </w:tcPr>
          <w:p w14:paraId="58566D09" w14:textId="77777777" w:rsidR="00981471" w:rsidRDefault="004B709D">
            <w:pPr>
              <w:rPr>
                <w:rFonts w:ascii="Calibri" w:eastAsia="Calibri" w:hAnsi="Calibri" w:cs="Calibri"/>
                <w:sz w:val="20"/>
                <w:szCs w:val="20"/>
              </w:rPr>
            </w:pPr>
            <w:r w:rsidRPr="00CA0A55">
              <w:rPr>
                <w:rFonts w:ascii="Calibri" w:eastAsia="Calibri" w:hAnsi="Calibri" w:cs="Calibri"/>
                <w:sz w:val="20"/>
                <w:szCs w:val="20"/>
              </w:rPr>
              <w:t xml:space="preserve">     </w:t>
            </w:r>
            <w:r w:rsidR="0078687D">
              <w:rPr>
                <w:rFonts w:ascii="Calibri" w:eastAsia="Calibri" w:hAnsi="Calibri" w:cs="Calibri"/>
                <w:sz w:val="20"/>
                <w:szCs w:val="20"/>
              </w:rPr>
              <w:t>5.3</w:t>
            </w:r>
          </w:p>
          <w:p w14:paraId="06A1CCDD" w14:textId="77777777" w:rsidR="0078687D" w:rsidRDefault="0078687D">
            <w:pPr>
              <w:rPr>
                <w:rFonts w:ascii="Calibri" w:eastAsia="Calibri" w:hAnsi="Calibri" w:cs="Calibri"/>
                <w:sz w:val="20"/>
                <w:szCs w:val="20"/>
              </w:rPr>
            </w:pPr>
          </w:p>
          <w:p w14:paraId="083CDE8E" w14:textId="77777777" w:rsidR="0078687D" w:rsidRDefault="0078687D">
            <w:pPr>
              <w:rPr>
                <w:rFonts w:ascii="Calibri" w:eastAsia="Calibri" w:hAnsi="Calibri" w:cs="Calibri"/>
                <w:sz w:val="20"/>
                <w:szCs w:val="20"/>
              </w:rPr>
            </w:pPr>
          </w:p>
          <w:p w14:paraId="22329DC4" w14:textId="77777777" w:rsidR="0078687D" w:rsidRDefault="0078687D">
            <w:pPr>
              <w:rPr>
                <w:rFonts w:ascii="Calibri" w:eastAsia="Calibri" w:hAnsi="Calibri" w:cs="Calibri"/>
                <w:sz w:val="20"/>
                <w:szCs w:val="20"/>
              </w:rPr>
            </w:pPr>
          </w:p>
          <w:p w14:paraId="0ADB3A2E" w14:textId="77777777" w:rsidR="0078687D" w:rsidRDefault="0078687D">
            <w:pPr>
              <w:rPr>
                <w:rFonts w:ascii="Calibri" w:eastAsia="Calibri" w:hAnsi="Calibri" w:cs="Calibri"/>
                <w:sz w:val="20"/>
                <w:szCs w:val="20"/>
              </w:rPr>
            </w:pPr>
          </w:p>
          <w:p w14:paraId="17539F40" w14:textId="77777777" w:rsidR="0078687D" w:rsidRDefault="0078687D">
            <w:pPr>
              <w:rPr>
                <w:rFonts w:ascii="Calibri" w:eastAsia="Calibri" w:hAnsi="Calibri" w:cs="Calibri"/>
                <w:sz w:val="20"/>
                <w:szCs w:val="20"/>
              </w:rPr>
            </w:pPr>
          </w:p>
          <w:p w14:paraId="7E1117FD" w14:textId="77777777" w:rsidR="0078687D" w:rsidRDefault="0078687D">
            <w:pPr>
              <w:rPr>
                <w:rFonts w:ascii="Calibri" w:eastAsia="Calibri" w:hAnsi="Calibri" w:cs="Calibri"/>
                <w:sz w:val="20"/>
                <w:szCs w:val="20"/>
              </w:rPr>
            </w:pPr>
          </w:p>
          <w:p w14:paraId="70D23886" w14:textId="77777777" w:rsidR="0078687D" w:rsidRPr="00CA0A55" w:rsidRDefault="0078687D">
            <w:pPr>
              <w:rPr>
                <w:rFonts w:ascii="Calibri" w:eastAsia="Calibri" w:hAnsi="Calibri" w:cs="Calibri"/>
                <w:sz w:val="20"/>
                <w:szCs w:val="20"/>
              </w:rPr>
            </w:pPr>
            <w:r>
              <w:rPr>
                <w:rFonts w:ascii="Calibri" w:eastAsia="Calibri" w:hAnsi="Calibri" w:cs="Calibri"/>
                <w:sz w:val="20"/>
                <w:szCs w:val="20"/>
              </w:rPr>
              <w:t xml:space="preserve">      5.3</w:t>
            </w:r>
          </w:p>
        </w:tc>
        <w:tc>
          <w:tcPr>
            <w:tcW w:w="810" w:type="dxa"/>
          </w:tcPr>
          <w:p w14:paraId="4BCF5102" w14:textId="77777777" w:rsidR="00981471" w:rsidRDefault="00981471">
            <w:pPr>
              <w:rPr>
                <w:rFonts w:ascii="Calibri" w:eastAsia="Calibri" w:hAnsi="Calibri" w:cs="Calibri"/>
                <w:b/>
                <w:sz w:val="20"/>
                <w:szCs w:val="20"/>
              </w:rPr>
            </w:pPr>
          </w:p>
        </w:tc>
        <w:tc>
          <w:tcPr>
            <w:tcW w:w="450" w:type="dxa"/>
          </w:tcPr>
          <w:p w14:paraId="6B639BF5" w14:textId="77777777" w:rsidR="00981471" w:rsidRDefault="00981471">
            <w:pPr>
              <w:rPr>
                <w:rFonts w:ascii="Calibri" w:eastAsia="Calibri" w:hAnsi="Calibri" w:cs="Calibri"/>
                <w:b/>
                <w:sz w:val="20"/>
                <w:szCs w:val="20"/>
              </w:rPr>
            </w:pPr>
          </w:p>
        </w:tc>
        <w:tc>
          <w:tcPr>
            <w:tcW w:w="990" w:type="dxa"/>
          </w:tcPr>
          <w:p w14:paraId="6762E4DC" w14:textId="77777777" w:rsidR="00981471" w:rsidRPr="005506BD" w:rsidRDefault="005506BD">
            <w:pPr>
              <w:rPr>
                <w:rFonts w:ascii="Calibri" w:eastAsia="Calibri" w:hAnsi="Calibri" w:cs="Calibri"/>
                <w:sz w:val="20"/>
                <w:szCs w:val="20"/>
              </w:rPr>
            </w:pPr>
            <w:r w:rsidRPr="005506BD">
              <w:rPr>
                <w:rFonts w:ascii="Calibri" w:eastAsia="Calibri" w:hAnsi="Calibri" w:cs="Calibri"/>
                <w:sz w:val="20"/>
                <w:szCs w:val="20"/>
              </w:rPr>
              <w:t xml:space="preserve">     5.3</w:t>
            </w:r>
          </w:p>
          <w:p w14:paraId="57F2CAA0" w14:textId="77777777" w:rsidR="005506BD" w:rsidRPr="005506BD" w:rsidRDefault="005506BD">
            <w:pPr>
              <w:rPr>
                <w:rFonts w:ascii="Calibri" w:eastAsia="Calibri" w:hAnsi="Calibri" w:cs="Calibri"/>
                <w:sz w:val="20"/>
                <w:szCs w:val="20"/>
              </w:rPr>
            </w:pPr>
          </w:p>
          <w:p w14:paraId="18543BE3" w14:textId="77777777" w:rsidR="005506BD" w:rsidRPr="005506BD" w:rsidRDefault="005506BD">
            <w:pPr>
              <w:rPr>
                <w:rFonts w:ascii="Calibri" w:eastAsia="Calibri" w:hAnsi="Calibri" w:cs="Calibri"/>
                <w:sz w:val="20"/>
                <w:szCs w:val="20"/>
              </w:rPr>
            </w:pPr>
          </w:p>
          <w:p w14:paraId="728A2C2F" w14:textId="77777777" w:rsidR="005506BD" w:rsidRPr="005506BD" w:rsidRDefault="005506BD">
            <w:pPr>
              <w:rPr>
                <w:rFonts w:ascii="Calibri" w:eastAsia="Calibri" w:hAnsi="Calibri" w:cs="Calibri"/>
                <w:sz w:val="20"/>
                <w:szCs w:val="20"/>
              </w:rPr>
            </w:pPr>
          </w:p>
          <w:p w14:paraId="39CDF42C" w14:textId="77777777" w:rsidR="005506BD" w:rsidRPr="005506BD" w:rsidRDefault="005506BD">
            <w:pPr>
              <w:rPr>
                <w:rFonts w:ascii="Calibri" w:eastAsia="Calibri" w:hAnsi="Calibri" w:cs="Calibri"/>
                <w:sz w:val="20"/>
                <w:szCs w:val="20"/>
              </w:rPr>
            </w:pPr>
          </w:p>
          <w:p w14:paraId="2D1D0172" w14:textId="77777777" w:rsidR="005506BD" w:rsidRPr="005506BD" w:rsidRDefault="005506BD">
            <w:pPr>
              <w:rPr>
                <w:rFonts w:ascii="Calibri" w:eastAsia="Calibri" w:hAnsi="Calibri" w:cs="Calibri"/>
                <w:sz w:val="20"/>
                <w:szCs w:val="20"/>
              </w:rPr>
            </w:pPr>
          </w:p>
          <w:p w14:paraId="4CCD3480" w14:textId="77777777" w:rsidR="005506BD" w:rsidRPr="005506BD" w:rsidRDefault="005506BD">
            <w:pPr>
              <w:rPr>
                <w:rFonts w:ascii="Calibri" w:eastAsia="Calibri" w:hAnsi="Calibri" w:cs="Calibri"/>
                <w:sz w:val="20"/>
                <w:szCs w:val="20"/>
              </w:rPr>
            </w:pPr>
          </w:p>
          <w:p w14:paraId="7763F447" w14:textId="77777777" w:rsidR="005506BD" w:rsidRPr="005506BD" w:rsidRDefault="005506BD">
            <w:pPr>
              <w:rPr>
                <w:rFonts w:ascii="Calibri" w:eastAsia="Calibri" w:hAnsi="Calibri" w:cs="Calibri"/>
                <w:sz w:val="20"/>
                <w:szCs w:val="20"/>
              </w:rPr>
            </w:pPr>
            <w:r w:rsidRPr="005506BD">
              <w:rPr>
                <w:rFonts w:ascii="Calibri" w:eastAsia="Calibri" w:hAnsi="Calibri" w:cs="Calibri"/>
                <w:sz w:val="20"/>
                <w:szCs w:val="20"/>
              </w:rPr>
              <w:t xml:space="preserve">     5.3</w:t>
            </w:r>
          </w:p>
        </w:tc>
        <w:tc>
          <w:tcPr>
            <w:tcW w:w="810" w:type="dxa"/>
          </w:tcPr>
          <w:p w14:paraId="509F4991" w14:textId="77777777" w:rsidR="00981471" w:rsidRDefault="00981471">
            <w:pPr>
              <w:rPr>
                <w:rFonts w:ascii="Calibri" w:eastAsia="Calibri" w:hAnsi="Calibri" w:cs="Calibri"/>
                <w:b/>
                <w:sz w:val="20"/>
                <w:szCs w:val="20"/>
              </w:rPr>
            </w:pPr>
          </w:p>
        </w:tc>
      </w:tr>
      <w:tr w:rsidR="00981471" w14:paraId="74501D56" w14:textId="77777777" w:rsidTr="00E60515">
        <w:trPr>
          <w:trHeight w:val="4561"/>
        </w:trPr>
        <w:tc>
          <w:tcPr>
            <w:tcW w:w="918" w:type="dxa"/>
          </w:tcPr>
          <w:p w14:paraId="791306CA" w14:textId="77777777" w:rsidR="00981471" w:rsidRDefault="00DA377F">
            <w:pPr>
              <w:rPr>
                <w:rFonts w:ascii="Calibri" w:eastAsia="Calibri" w:hAnsi="Calibri" w:cs="Calibri"/>
                <w:sz w:val="20"/>
                <w:szCs w:val="20"/>
              </w:rPr>
            </w:pPr>
            <w:r>
              <w:rPr>
                <w:rFonts w:ascii="Calibri" w:eastAsia="Calibri" w:hAnsi="Calibri" w:cs="Calibri"/>
                <w:b/>
                <w:sz w:val="20"/>
                <w:szCs w:val="20"/>
              </w:rPr>
              <w:t>Helping Relatio</w:t>
            </w:r>
            <w:r w:rsidR="004B709D">
              <w:rPr>
                <w:rFonts w:ascii="Calibri" w:eastAsia="Calibri" w:hAnsi="Calibri" w:cs="Calibri"/>
                <w:b/>
                <w:sz w:val="20"/>
                <w:szCs w:val="20"/>
              </w:rPr>
              <w:t xml:space="preserve">n </w:t>
            </w:r>
            <w:r>
              <w:rPr>
                <w:rFonts w:ascii="Calibri" w:eastAsia="Calibri" w:hAnsi="Calibri" w:cs="Calibri"/>
                <w:b/>
                <w:sz w:val="20"/>
                <w:szCs w:val="20"/>
              </w:rPr>
              <w:t>ships</w:t>
            </w:r>
            <w:r>
              <w:rPr>
                <w:rFonts w:ascii="Calibri" w:eastAsia="Calibri" w:hAnsi="Calibri" w:cs="Calibri"/>
                <w:sz w:val="20"/>
                <w:szCs w:val="20"/>
              </w:rPr>
              <w:t xml:space="preserve"> Pract Eval</w:t>
            </w:r>
          </w:p>
        </w:tc>
        <w:tc>
          <w:tcPr>
            <w:tcW w:w="1800" w:type="dxa"/>
          </w:tcPr>
          <w:p w14:paraId="69F86FD6" w14:textId="77777777" w:rsidR="00981471" w:rsidRDefault="00DA377F">
            <w:pPr>
              <w:rPr>
                <w:rFonts w:ascii="Calibri" w:eastAsia="Calibri" w:hAnsi="Calibri" w:cs="Calibri"/>
                <w:sz w:val="20"/>
                <w:szCs w:val="20"/>
              </w:rPr>
            </w:pPr>
            <w:r>
              <w:rPr>
                <w:rFonts w:ascii="Calibri" w:eastAsia="Calibri" w:hAnsi="Calibri" w:cs="Calibri"/>
                <w:b/>
                <w:sz w:val="20"/>
                <w:szCs w:val="20"/>
              </w:rPr>
              <w:t>School (EDC 576) Item D. 15.</w:t>
            </w:r>
            <w:r>
              <w:rPr>
                <w:rFonts w:ascii="Calibri" w:eastAsia="Calibri" w:hAnsi="Calibri" w:cs="Calibri"/>
                <w:sz w:val="20"/>
                <w:szCs w:val="20"/>
              </w:rPr>
              <w:t xml:space="preserve"> Uses  counseling theory &amp; strategies to resolve client issues &amp; to help students identify strengths, &amp; cope with environmental and developmental problems.</w:t>
            </w:r>
          </w:p>
          <w:p w14:paraId="7AE759B4" w14:textId="77777777" w:rsidR="00981471" w:rsidRDefault="00DA377F">
            <w:pPr>
              <w:rPr>
                <w:rFonts w:ascii="Calibri" w:eastAsia="Calibri" w:hAnsi="Calibri" w:cs="Calibri"/>
                <w:sz w:val="20"/>
                <w:szCs w:val="20"/>
              </w:rPr>
            </w:pPr>
            <w:r>
              <w:rPr>
                <w:rFonts w:ascii="Calibri" w:eastAsia="Calibri" w:hAnsi="Calibri" w:cs="Calibri"/>
                <w:b/>
                <w:sz w:val="20"/>
                <w:szCs w:val="20"/>
              </w:rPr>
              <w:t>MH (EDC 577) Item B. 14.</w:t>
            </w:r>
            <w:r>
              <w:rPr>
                <w:rFonts w:ascii="Calibri" w:eastAsia="Calibri" w:hAnsi="Calibri" w:cs="Calibri"/>
                <w:sz w:val="20"/>
                <w:szCs w:val="20"/>
              </w:rPr>
              <w:t xml:space="preserve"> Uses  counseling theory and strategies to resolve client issues.</w:t>
            </w:r>
          </w:p>
        </w:tc>
        <w:tc>
          <w:tcPr>
            <w:tcW w:w="540" w:type="dxa"/>
            <w:shd w:val="clear" w:color="auto" w:fill="FDEADA"/>
          </w:tcPr>
          <w:p w14:paraId="18693CFD" w14:textId="77777777" w:rsidR="00981471" w:rsidRDefault="00DA377F">
            <w:pPr>
              <w:rPr>
                <w:rFonts w:ascii="Calibri" w:eastAsia="Calibri" w:hAnsi="Calibri" w:cs="Calibri"/>
                <w:color w:val="000000"/>
                <w:sz w:val="20"/>
                <w:szCs w:val="20"/>
              </w:rPr>
            </w:pPr>
            <w:r w:rsidRPr="00CA0A55">
              <w:rPr>
                <w:rFonts w:ascii="Calibri" w:eastAsia="Calibri" w:hAnsi="Calibri" w:cs="Calibri"/>
                <w:color w:val="000000"/>
                <w:sz w:val="20"/>
                <w:szCs w:val="20"/>
              </w:rPr>
              <w:t>10</w:t>
            </w:r>
          </w:p>
          <w:p w14:paraId="18556D49" w14:textId="77777777" w:rsidR="005B66C1" w:rsidRDefault="005B66C1">
            <w:pPr>
              <w:rPr>
                <w:rFonts w:ascii="Calibri" w:eastAsia="Calibri" w:hAnsi="Calibri" w:cs="Calibri"/>
                <w:color w:val="000000"/>
                <w:sz w:val="20"/>
                <w:szCs w:val="20"/>
              </w:rPr>
            </w:pPr>
          </w:p>
          <w:p w14:paraId="204E45EA" w14:textId="77777777" w:rsidR="005B66C1" w:rsidRDefault="005B66C1">
            <w:pPr>
              <w:rPr>
                <w:rFonts w:ascii="Calibri" w:eastAsia="Calibri" w:hAnsi="Calibri" w:cs="Calibri"/>
                <w:color w:val="000000"/>
                <w:sz w:val="20"/>
                <w:szCs w:val="20"/>
              </w:rPr>
            </w:pPr>
          </w:p>
          <w:p w14:paraId="75DCE4EA" w14:textId="77777777" w:rsidR="005B66C1" w:rsidRDefault="005B66C1">
            <w:pPr>
              <w:rPr>
                <w:rFonts w:ascii="Calibri" w:eastAsia="Calibri" w:hAnsi="Calibri" w:cs="Calibri"/>
                <w:color w:val="000000"/>
                <w:sz w:val="20"/>
                <w:szCs w:val="20"/>
              </w:rPr>
            </w:pPr>
          </w:p>
          <w:p w14:paraId="3646ED14" w14:textId="77777777" w:rsidR="005B66C1" w:rsidRDefault="005B66C1">
            <w:pPr>
              <w:rPr>
                <w:rFonts w:ascii="Calibri" w:eastAsia="Calibri" w:hAnsi="Calibri" w:cs="Calibri"/>
                <w:color w:val="000000"/>
                <w:sz w:val="20"/>
                <w:szCs w:val="20"/>
              </w:rPr>
            </w:pPr>
          </w:p>
          <w:p w14:paraId="5A01ECB5" w14:textId="77777777" w:rsidR="005B66C1" w:rsidRDefault="005B66C1">
            <w:pPr>
              <w:rPr>
                <w:rFonts w:ascii="Calibri" w:eastAsia="Calibri" w:hAnsi="Calibri" w:cs="Calibri"/>
                <w:color w:val="000000"/>
                <w:sz w:val="20"/>
                <w:szCs w:val="20"/>
              </w:rPr>
            </w:pPr>
          </w:p>
          <w:p w14:paraId="16E2D0CB" w14:textId="77777777" w:rsidR="005B66C1" w:rsidRDefault="005B66C1">
            <w:pPr>
              <w:rPr>
                <w:rFonts w:ascii="Calibri" w:eastAsia="Calibri" w:hAnsi="Calibri" w:cs="Calibri"/>
                <w:color w:val="000000"/>
                <w:sz w:val="20"/>
                <w:szCs w:val="20"/>
              </w:rPr>
            </w:pPr>
          </w:p>
          <w:p w14:paraId="1670CAF3" w14:textId="77777777" w:rsidR="005B66C1" w:rsidRDefault="005B66C1">
            <w:pPr>
              <w:rPr>
                <w:rFonts w:ascii="Calibri" w:eastAsia="Calibri" w:hAnsi="Calibri" w:cs="Calibri"/>
                <w:color w:val="000000"/>
                <w:sz w:val="20"/>
                <w:szCs w:val="20"/>
              </w:rPr>
            </w:pPr>
          </w:p>
          <w:p w14:paraId="00267F88" w14:textId="77777777" w:rsidR="005B66C1" w:rsidRDefault="005B66C1">
            <w:pPr>
              <w:rPr>
                <w:rFonts w:ascii="Calibri" w:eastAsia="Calibri" w:hAnsi="Calibri" w:cs="Calibri"/>
                <w:color w:val="000000"/>
                <w:sz w:val="20"/>
                <w:szCs w:val="20"/>
              </w:rPr>
            </w:pPr>
          </w:p>
          <w:p w14:paraId="5FF7412C" w14:textId="77777777" w:rsidR="005B66C1" w:rsidRDefault="005B66C1">
            <w:pPr>
              <w:rPr>
                <w:rFonts w:ascii="Calibri" w:eastAsia="Calibri" w:hAnsi="Calibri" w:cs="Calibri"/>
                <w:color w:val="000000"/>
                <w:sz w:val="20"/>
                <w:szCs w:val="20"/>
              </w:rPr>
            </w:pPr>
          </w:p>
          <w:p w14:paraId="2B8C1ABD" w14:textId="77777777" w:rsidR="005B66C1" w:rsidRDefault="005B66C1">
            <w:pPr>
              <w:rPr>
                <w:rFonts w:ascii="Calibri" w:eastAsia="Calibri" w:hAnsi="Calibri" w:cs="Calibri"/>
                <w:color w:val="000000"/>
                <w:sz w:val="20"/>
                <w:szCs w:val="20"/>
              </w:rPr>
            </w:pPr>
          </w:p>
          <w:p w14:paraId="38EAA026" w14:textId="77777777" w:rsidR="005B66C1" w:rsidRDefault="005B66C1">
            <w:pPr>
              <w:rPr>
                <w:rFonts w:ascii="Calibri" w:eastAsia="Calibri" w:hAnsi="Calibri" w:cs="Calibri"/>
                <w:color w:val="000000"/>
                <w:sz w:val="20"/>
                <w:szCs w:val="20"/>
              </w:rPr>
            </w:pPr>
          </w:p>
          <w:p w14:paraId="1C0EA354" w14:textId="77777777" w:rsidR="005B66C1" w:rsidRPr="00CA0A55" w:rsidRDefault="005B66C1">
            <w:pPr>
              <w:rPr>
                <w:rFonts w:ascii="Calibri" w:eastAsia="Calibri" w:hAnsi="Calibri" w:cs="Calibri"/>
                <w:color w:val="000000"/>
                <w:sz w:val="20"/>
                <w:szCs w:val="20"/>
              </w:rPr>
            </w:pPr>
            <w:r>
              <w:rPr>
                <w:rFonts w:ascii="Calibri" w:eastAsia="Calibri" w:hAnsi="Calibri" w:cs="Calibri"/>
                <w:color w:val="000000"/>
                <w:sz w:val="20"/>
                <w:szCs w:val="20"/>
              </w:rPr>
              <w:t xml:space="preserve">  7</w:t>
            </w:r>
          </w:p>
        </w:tc>
        <w:tc>
          <w:tcPr>
            <w:tcW w:w="990" w:type="dxa"/>
            <w:shd w:val="clear" w:color="auto" w:fill="FDEADA"/>
          </w:tcPr>
          <w:p w14:paraId="789C98F7" w14:textId="77777777" w:rsidR="00981471" w:rsidRDefault="00DA377F">
            <w:pPr>
              <w:rPr>
                <w:rFonts w:ascii="Calibri" w:eastAsia="Calibri" w:hAnsi="Calibri" w:cs="Calibri"/>
                <w:sz w:val="20"/>
                <w:szCs w:val="20"/>
              </w:rPr>
            </w:pPr>
            <w:r w:rsidRPr="00CA0A55">
              <w:rPr>
                <w:rFonts w:ascii="Calibri" w:eastAsia="Calibri" w:hAnsi="Calibri" w:cs="Calibri"/>
                <w:sz w:val="20"/>
                <w:szCs w:val="20"/>
              </w:rPr>
              <w:t xml:space="preserve">     4.7</w:t>
            </w:r>
          </w:p>
          <w:p w14:paraId="2AA53890" w14:textId="77777777" w:rsidR="005B66C1" w:rsidRDefault="005B66C1">
            <w:pPr>
              <w:rPr>
                <w:rFonts w:ascii="Calibri" w:eastAsia="Calibri" w:hAnsi="Calibri" w:cs="Calibri"/>
                <w:sz w:val="20"/>
                <w:szCs w:val="20"/>
              </w:rPr>
            </w:pPr>
          </w:p>
          <w:p w14:paraId="1F77B778" w14:textId="77777777" w:rsidR="005B66C1" w:rsidRDefault="005B66C1">
            <w:pPr>
              <w:rPr>
                <w:rFonts w:ascii="Calibri" w:eastAsia="Calibri" w:hAnsi="Calibri" w:cs="Calibri"/>
                <w:sz w:val="20"/>
                <w:szCs w:val="20"/>
              </w:rPr>
            </w:pPr>
          </w:p>
          <w:p w14:paraId="4EC63130" w14:textId="77777777" w:rsidR="005B66C1" w:rsidRDefault="005B66C1">
            <w:pPr>
              <w:rPr>
                <w:rFonts w:ascii="Calibri" w:eastAsia="Calibri" w:hAnsi="Calibri" w:cs="Calibri"/>
                <w:sz w:val="20"/>
                <w:szCs w:val="20"/>
              </w:rPr>
            </w:pPr>
          </w:p>
          <w:p w14:paraId="2459D9ED" w14:textId="77777777" w:rsidR="005B66C1" w:rsidRDefault="005B66C1">
            <w:pPr>
              <w:rPr>
                <w:rFonts w:ascii="Calibri" w:eastAsia="Calibri" w:hAnsi="Calibri" w:cs="Calibri"/>
                <w:sz w:val="20"/>
                <w:szCs w:val="20"/>
              </w:rPr>
            </w:pPr>
          </w:p>
          <w:p w14:paraId="260A2A9F" w14:textId="77777777" w:rsidR="005B66C1" w:rsidRDefault="005B66C1">
            <w:pPr>
              <w:rPr>
                <w:rFonts w:ascii="Calibri" w:eastAsia="Calibri" w:hAnsi="Calibri" w:cs="Calibri"/>
                <w:sz w:val="20"/>
                <w:szCs w:val="20"/>
              </w:rPr>
            </w:pPr>
          </w:p>
          <w:p w14:paraId="6F11E136" w14:textId="77777777" w:rsidR="005B66C1" w:rsidRDefault="005B66C1">
            <w:pPr>
              <w:rPr>
                <w:rFonts w:ascii="Calibri" w:eastAsia="Calibri" w:hAnsi="Calibri" w:cs="Calibri"/>
                <w:sz w:val="20"/>
                <w:szCs w:val="20"/>
              </w:rPr>
            </w:pPr>
          </w:p>
          <w:p w14:paraId="1BF9D173" w14:textId="77777777" w:rsidR="005B66C1" w:rsidRDefault="005B66C1">
            <w:pPr>
              <w:rPr>
                <w:rFonts w:ascii="Calibri" w:eastAsia="Calibri" w:hAnsi="Calibri" w:cs="Calibri"/>
                <w:sz w:val="20"/>
                <w:szCs w:val="20"/>
              </w:rPr>
            </w:pPr>
          </w:p>
          <w:p w14:paraId="59E4F3EE" w14:textId="77777777" w:rsidR="005B66C1" w:rsidRDefault="005B66C1">
            <w:pPr>
              <w:rPr>
                <w:rFonts w:ascii="Calibri" w:eastAsia="Calibri" w:hAnsi="Calibri" w:cs="Calibri"/>
                <w:sz w:val="20"/>
                <w:szCs w:val="20"/>
              </w:rPr>
            </w:pPr>
          </w:p>
          <w:p w14:paraId="3F6ED26B" w14:textId="77777777" w:rsidR="005B66C1" w:rsidRDefault="005B66C1">
            <w:pPr>
              <w:rPr>
                <w:rFonts w:ascii="Calibri" w:eastAsia="Calibri" w:hAnsi="Calibri" w:cs="Calibri"/>
                <w:sz w:val="20"/>
                <w:szCs w:val="20"/>
              </w:rPr>
            </w:pPr>
          </w:p>
          <w:p w14:paraId="198B2E5C" w14:textId="77777777" w:rsidR="005B66C1" w:rsidRDefault="005B66C1">
            <w:pPr>
              <w:rPr>
                <w:rFonts w:ascii="Calibri" w:eastAsia="Calibri" w:hAnsi="Calibri" w:cs="Calibri"/>
                <w:sz w:val="20"/>
                <w:szCs w:val="20"/>
              </w:rPr>
            </w:pPr>
          </w:p>
          <w:p w14:paraId="0B7E50F3" w14:textId="77777777" w:rsidR="005B66C1" w:rsidRDefault="005B66C1">
            <w:pPr>
              <w:rPr>
                <w:rFonts w:ascii="Calibri" w:eastAsia="Calibri" w:hAnsi="Calibri" w:cs="Calibri"/>
                <w:sz w:val="20"/>
                <w:szCs w:val="20"/>
              </w:rPr>
            </w:pPr>
          </w:p>
          <w:p w14:paraId="07F41F5F" w14:textId="77777777" w:rsidR="005B66C1" w:rsidRPr="00CA0A55" w:rsidRDefault="005B66C1">
            <w:pPr>
              <w:rPr>
                <w:rFonts w:ascii="Calibri" w:eastAsia="Calibri" w:hAnsi="Calibri" w:cs="Calibri"/>
                <w:sz w:val="20"/>
                <w:szCs w:val="20"/>
              </w:rPr>
            </w:pPr>
            <w:r>
              <w:rPr>
                <w:rFonts w:ascii="Calibri" w:eastAsia="Calibri" w:hAnsi="Calibri" w:cs="Calibri"/>
                <w:sz w:val="20"/>
                <w:szCs w:val="20"/>
              </w:rPr>
              <w:t xml:space="preserve">      4.9</w:t>
            </w:r>
          </w:p>
        </w:tc>
        <w:tc>
          <w:tcPr>
            <w:tcW w:w="900" w:type="dxa"/>
            <w:shd w:val="clear" w:color="auto" w:fill="FDEADA"/>
          </w:tcPr>
          <w:p w14:paraId="3B642F9E" w14:textId="77777777" w:rsidR="00981471" w:rsidRPr="00CA0A55" w:rsidRDefault="00DA377F">
            <w:pPr>
              <w:rPr>
                <w:rFonts w:ascii="Calibri" w:eastAsia="Calibri" w:hAnsi="Calibri" w:cs="Calibri"/>
                <w:sz w:val="20"/>
                <w:szCs w:val="20"/>
              </w:rPr>
            </w:pPr>
            <w:r w:rsidRPr="00CA0A55">
              <w:rPr>
                <w:rFonts w:ascii="Calibri" w:eastAsia="Calibri" w:hAnsi="Calibri" w:cs="Calibri"/>
                <w:sz w:val="20"/>
                <w:szCs w:val="20"/>
              </w:rPr>
              <w:t xml:space="preserve">   1</w:t>
            </w:r>
          </w:p>
          <w:p w14:paraId="0D838B68" w14:textId="77777777" w:rsidR="00981471" w:rsidRPr="00CA0A55" w:rsidRDefault="00981471">
            <w:pPr>
              <w:rPr>
                <w:rFonts w:ascii="Calibri" w:eastAsia="Calibri" w:hAnsi="Calibri" w:cs="Calibri"/>
                <w:sz w:val="20"/>
                <w:szCs w:val="20"/>
              </w:rPr>
            </w:pPr>
          </w:p>
          <w:p w14:paraId="0A87C171" w14:textId="77777777" w:rsidR="00981471" w:rsidRPr="00CA0A55" w:rsidRDefault="00981471">
            <w:pPr>
              <w:rPr>
                <w:rFonts w:ascii="Calibri" w:eastAsia="Calibri" w:hAnsi="Calibri" w:cs="Calibri"/>
                <w:sz w:val="20"/>
                <w:szCs w:val="20"/>
              </w:rPr>
            </w:pPr>
          </w:p>
          <w:p w14:paraId="1514C96C" w14:textId="77777777" w:rsidR="00981471" w:rsidRPr="00CA0A55" w:rsidRDefault="00981471">
            <w:pPr>
              <w:rPr>
                <w:rFonts w:ascii="Calibri" w:eastAsia="Calibri" w:hAnsi="Calibri" w:cs="Calibri"/>
                <w:sz w:val="20"/>
                <w:szCs w:val="20"/>
              </w:rPr>
            </w:pPr>
          </w:p>
          <w:p w14:paraId="597FDEA4" w14:textId="77777777" w:rsidR="00981471" w:rsidRPr="00CA0A55" w:rsidRDefault="00981471">
            <w:pPr>
              <w:rPr>
                <w:rFonts w:ascii="Calibri" w:eastAsia="Calibri" w:hAnsi="Calibri" w:cs="Calibri"/>
                <w:sz w:val="20"/>
                <w:szCs w:val="20"/>
              </w:rPr>
            </w:pPr>
          </w:p>
          <w:p w14:paraId="198D3271" w14:textId="77777777" w:rsidR="00981471" w:rsidRPr="00CA0A55" w:rsidRDefault="00981471">
            <w:pPr>
              <w:rPr>
                <w:rFonts w:ascii="Calibri" w:eastAsia="Calibri" w:hAnsi="Calibri" w:cs="Calibri"/>
                <w:sz w:val="20"/>
                <w:szCs w:val="20"/>
              </w:rPr>
            </w:pPr>
          </w:p>
          <w:p w14:paraId="58D4CC00" w14:textId="77777777" w:rsidR="00981471" w:rsidRPr="00CA0A55" w:rsidRDefault="00981471">
            <w:pPr>
              <w:rPr>
                <w:rFonts w:ascii="Calibri" w:eastAsia="Calibri" w:hAnsi="Calibri" w:cs="Calibri"/>
                <w:sz w:val="20"/>
                <w:szCs w:val="20"/>
              </w:rPr>
            </w:pPr>
          </w:p>
          <w:p w14:paraId="76A3099E" w14:textId="77777777" w:rsidR="00981471" w:rsidRPr="00CA0A55" w:rsidRDefault="00981471">
            <w:pPr>
              <w:rPr>
                <w:rFonts w:ascii="Calibri" w:eastAsia="Calibri" w:hAnsi="Calibri" w:cs="Calibri"/>
                <w:sz w:val="20"/>
                <w:szCs w:val="20"/>
              </w:rPr>
            </w:pPr>
          </w:p>
          <w:p w14:paraId="67B4E8A2" w14:textId="77777777" w:rsidR="00981471" w:rsidRPr="00CA0A55" w:rsidRDefault="00981471">
            <w:pPr>
              <w:rPr>
                <w:rFonts w:ascii="Calibri" w:eastAsia="Calibri" w:hAnsi="Calibri" w:cs="Calibri"/>
                <w:sz w:val="20"/>
                <w:szCs w:val="20"/>
              </w:rPr>
            </w:pPr>
          </w:p>
          <w:p w14:paraId="224D80F8" w14:textId="77777777" w:rsidR="00981471" w:rsidRPr="00CA0A55" w:rsidRDefault="00981471">
            <w:pPr>
              <w:rPr>
                <w:rFonts w:ascii="Calibri" w:eastAsia="Calibri" w:hAnsi="Calibri" w:cs="Calibri"/>
                <w:sz w:val="20"/>
                <w:szCs w:val="20"/>
              </w:rPr>
            </w:pPr>
          </w:p>
          <w:p w14:paraId="12597613" w14:textId="77777777" w:rsidR="00981471" w:rsidRPr="00CA0A55" w:rsidRDefault="00981471">
            <w:pPr>
              <w:rPr>
                <w:rFonts w:ascii="Calibri" w:eastAsia="Calibri" w:hAnsi="Calibri" w:cs="Calibri"/>
                <w:sz w:val="20"/>
                <w:szCs w:val="20"/>
              </w:rPr>
            </w:pPr>
          </w:p>
          <w:p w14:paraId="0D13716D" w14:textId="77777777" w:rsidR="00981471" w:rsidRPr="00CA0A55" w:rsidRDefault="00981471">
            <w:pPr>
              <w:rPr>
                <w:rFonts w:ascii="Calibri" w:eastAsia="Calibri" w:hAnsi="Calibri" w:cs="Calibri"/>
                <w:sz w:val="20"/>
                <w:szCs w:val="20"/>
              </w:rPr>
            </w:pPr>
          </w:p>
          <w:p w14:paraId="3DF310C1" w14:textId="77777777" w:rsidR="00981471" w:rsidRPr="00CA0A55" w:rsidRDefault="00DA377F">
            <w:pPr>
              <w:rPr>
                <w:rFonts w:ascii="Calibri" w:eastAsia="Calibri" w:hAnsi="Calibri" w:cs="Calibri"/>
                <w:sz w:val="20"/>
                <w:szCs w:val="20"/>
              </w:rPr>
            </w:pPr>
            <w:r w:rsidRPr="00CA0A55">
              <w:rPr>
                <w:rFonts w:ascii="Calibri" w:eastAsia="Calibri" w:hAnsi="Calibri" w:cs="Calibri"/>
                <w:sz w:val="20"/>
                <w:szCs w:val="20"/>
              </w:rPr>
              <w:t xml:space="preserve">   4</w:t>
            </w:r>
          </w:p>
        </w:tc>
        <w:tc>
          <w:tcPr>
            <w:tcW w:w="450" w:type="dxa"/>
          </w:tcPr>
          <w:p w14:paraId="30D691C2" w14:textId="77777777" w:rsidR="00981471" w:rsidRPr="00CA0A55" w:rsidRDefault="00981471">
            <w:pPr>
              <w:rPr>
                <w:rFonts w:ascii="Calibri" w:eastAsia="Calibri" w:hAnsi="Calibri" w:cs="Calibri"/>
                <w:sz w:val="20"/>
                <w:szCs w:val="20"/>
              </w:rPr>
            </w:pPr>
          </w:p>
        </w:tc>
        <w:tc>
          <w:tcPr>
            <w:tcW w:w="1080" w:type="dxa"/>
          </w:tcPr>
          <w:p w14:paraId="32A28A8E" w14:textId="77777777" w:rsidR="00981471" w:rsidRDefault="004B709D">
            <w:pPr>
              <w:rPr>
                <w:rFonts w:ascii="Calibri" w:eastAsia="Calibri" w:hAnsi="Calibri" w:cs="Calibri"/>
                <w:sz w:val="20"/>
                <w:szCs w:val="20"/>
              </w:rPr>
            </w:pPr>
            <w:r w:rsidRPr="00CA0A55">
              <w:rPr>
                <w:rFonts w:ascii="Calibri" w:eastAsia="Calibri" w:hAnsi="Calibri" w:cs="Calibri"/>
                <w:sz w:val="20"/>
                <w:szCs w:val="20"/>
              </w:rPr>
              <w:t xml:space="preserve">      </w:t>
            </w:r>
            <w:r w:rsidR="0078687D">
              <w:rPr>
                <w:rFonts w:ascii="Calibri" w:eastAsia="Calibri" w:hAnsi="Calibri" w:cs="Calibri"/>
                <w:sz w:val="20"/>
                <w:szCs w:val="20"/>
              </w:rPr>
              <w:t>5.2</w:t>
            </w:r>
          </w:p>
          <w:p w14:paraId="20AA4394" w14:textId="77777777" w:rsidR="0078687D" w:rsidRDefault="0078687D">
            <w:pPr>
              <w:rPr>
                <w:rFonts w:ascii="Calibri" w:eastAsia="Calibri" w:hAnsi="Calibri" w:cs="Calibri"/>
                <w:sz w:val="20"/>
                <w:szCs w:val="20"/>
              </w:rPr>
            </w:pPr>
          </w:p>
          <w:p w14:paraId="3EEF3E03" w14:textId="77777777" w:rsidR="0078687D" w:rsidRDefault="0078687D">
            <w:pPr>
              <w:rPr>
                <w:rFonts w:ascii="Calibri" w:eastAsia="Calibri" w:hAnsi="Calibri" w:cs="Calibri"/>
                <w:sz w:val="20"/>
                <w:szCs w:val="20"/>
              </w:rPr>
            </w:pPr>
          </w:p>
          <w:p w14:paraId="7B2ACA3C" w14:textId="77777777" w:rsidR="0078687D" w:rsidRDefault="0078687D">
            <w:pPr>
              <w:rPr>
                <w:rFonts w:ascii="Calibri" w:eastAsia="Calibri" w:hAnsi="Calibri" w:cs="Calibri"/>
                <w:sz w:val="20"/>
                <w:szCs w:val="20"/>
              </w:rPr>
            </w:pPr>
          </w:p>
          <w:p w14:paraId="339D5523" w14:textId="77777777" w:rsidR="0078687D" w:rsidRDefault="0078687D">
            <w:pPr>
              <w:rPr>
                <w:rFonts w:ascii="Calibri" w:eastAsia="Calibri" w:hAnsi="Calibri" w:cs="Calibri"/>
                <w:sz w:val="20"/>
                <w:szCs w:val="20"/>
              </w:rPr>
            </w:pPr>
          </w:p>
          <w:p w14:paraId="35D7E493" w14:textId="77777777" w:rsidR="0078687D" w:rsidRDefault="0078687D">
            <w:pPr>
              <w:rPr>
                <w:rFonts w:ascii="Calibri" w:eastAsia="Calibri" w:hAnsi="Calibri" w:cs="Calibri"/>
                <w:sz w:val="20"/>
                <w:szCs w:val="20"/>
              </w:rPr>
            </w:pPr>
          </w:p>
          <w:p w14:paraId="3668B278" w14:textId="77777777" w:rsidR="0078687D" w:rsidRDefault="0078687D">
            <w:pPr>
              <w:rPr>
                <w:rFonts w:ascii="Calibri" w:eastAsia="Calibri" w:hAnsi="Calibri" w:cs="Calibri"/>
                <w:sz w:val="20"/>
                <w:szCs w:val="20"/>
              </w:rPr>
            </w:pPr>
          </w:p>
          <w:p w14:paraId="699381FA" w14:textId="77777777" w:rsidR="0078687D" w:rsidRDefault="0078687D">
            <w:pPr>
              <w:rPr>
                <w:rFonts w:ascii="Calibri" w:eastAsia="Calibri" w:hAnsi="Calibri" w:cs="Calibri"/>
                <w:sz w:val="20"/>
                <w:szCs w:val="20"/>
              </w:rPr>
            </w:pPr>
          </w:p>
          <w:p w14:paraId="5AEE5299" w14:textId="77777777" w:rsidR="0078687D" w:rsidRDefault="0078687D">
            <w:pPr>
              <w:rPr>
                <w:rFonts w:ascii="Calibri" w:eastAsia="Calibri" w:hAnsi="Calibri" w:cs="Calibri"/>
                <w:sz w:val="20"/>
                <w:szCs w:val="20"/>
              </w:rPr>
            </w:pPr>
          </w:p>
          <w:p w14:paraId="03E39E50" w14:textId="77777777" w:rsidR="0078687D" w:rsidRDefault="0078687D">
            <w:pPr>
              <w:rPr>
                <w:rFonts w:ascii="Calibri" w:eastAsia="Calibri" w:hAnsi="Calibri" w:cs="Calibri"/>
                <w:sz w:val="20"/>
                <w:szCs w:val="20"/>
              </w:rPr>
            </w:pPr>
          </w:p>
          <w:p w14:paraId="4E3D17A9" w14:textId="77777777" w:rsidR="0078687D" w:rsidRDefault="0078687D">
            <w:pPr>
              <w:rPr>
                <w:rFonts w:ascii="Calibri" w:eastAsia="Calibri" w:hAnsi="Calibri" w:cs="Calibri"/>
                <w:sz w:val="20"/>
                <w:szCs w:val="20"/>
              </w:rPr>
            </w:pPr>
          </w:p>
          <w:p w14:paraId="18C19BDE" w14:textId="77777777" w:rsidR="0078687D" w:rsidRDefault="0078687D">
            <w:pPr>
              <w:rPr>
                <w:rFonts w:ascii="Calibri" w:eastAsia="Calibri" w:hAnsi="Calibri" w:cs="Calibri"/>
                <w:sz w:val="20"/>
                <w:szCs w:val="20"/>
              </w:rPr>
            </w:pPr>
          </w:p>
          <w:p w14:paraId="56855596" w14:textId="77777777" w:rsidR="0078687D" w:rsidRPr="00CA0A55" w:rsidRDefault="0078687D">
            <w:pPr>
              <w:rPr>
                <w:rFonts w:ascii="Calibri" w:eastAsia="Calibri" w:hAnsi="Calibri" w:cs="Calibri"/>
                <w:sz w:val="20"/>
                <w:szCs w:val="20"/>
              </w:rPr>
            </w:pPr>
            <w:r>
              <w:rPr>
                <w:rFonts w:ascii="Calibri" w:eastAsia="Calibri" w:hAnsi="Calibri" w:cs="Calibri"/>
                <w:sz w:val="20"/>
                <w:szCs w:val="20"/>
              </w:rPr>
              <w:t xml:space="preserve">      5.2</w:t>
            </w:r>
          </w:p>
        </w:tc>
        <w:tc>
          <w:tcPr>
            <w:tcW w:w="810" w:type="dxa"/>
          </w:tcPr>
          <w:p w14:paraId="54312F56" w14:textId="77777777" w:rsidR="00981471" w:rsidRDefault="00981471">
            <w:pPr>
              <w:rPr>
                <w:rFonts w:ascii="Calibri" w:eastAsia="Calibri" w:hAnsi="Calibri" w:cs="Calibri"/>
                <w:b/>
                <w:sz w:val="20"/>
                <w:szCs w:val="20"/>
              </w:rPr>
            </w:pPr>
          </w:p>
        </w:tc>
        <w:tc>
          <w:tcPr>
            <w:tcW w:w="450" w:type="dxa"/>
          </w:tcPr>
          <w:p w14:paraId="7DF1D9E5" w14:textId="77777777" w:rsidR="00981471" w:rsidRDefault="00981471">
            <w:pPr>
              <w:rPr>
                <w:rFonts w:ascii="Calibri" w:eastAsia="Calibri" w:hAnsi="Calibri" w:cs="Calibri"/>
                <w:b/>
                <w:sz w:val="20"/>
                <w:szCs w:val="20"/>
              </w:rPr>
            </w:pPr>
          </w:p>
        </w:tc>
        <w:tc>
          <w:tcPr>
            <w:tcW w:w="990" w:type="dxa"/>
          </w:tcPr>
          <w:p w14:paraId="4241165C" w14:textId="77777777" w:rsidR="00981471" w:rsidRPr="005506BD" w:rsidRDefault="005506BD">
            <w:pPr>
              <w:rPr>
                <w:rFonts w:ascii="Calibri" w:eastAsia="Calibri" w:hAnsi="Calibri" w:cs="Calibri"/>
                <w:sz w:val="20"/>
                <w:szCs w:val="20"/>
              </w:rPr>
            </w:pPr>
            <w:r w:rsidRPr="005506BD">
              <w:rPr>
                <w:rFonts w:ascii="Calibri" w:eastAsia="Calibri" w:hAnsi="Calibri" w:cs="Calibri"/>
                <w:sz w:val="20"/>
                <w:szCs w:val="20"/>
              </w:rPr>
              <w:t xml:space="preserve">    5.3</w:t>
            </w:r>
          </w:p>
          <w:p w14:paraId="56039E1D" w14:textId="77777777" w:rsidR="005506BD" w:rsidRPr="005506BD" w:rsidRDefault="005506BD">
            <w:pPr>
              <w:rPr>
                <w:rFonts w:ascii="Calibri" w:eastAsia="Calibri" w:hAnsi="Calibri" w:cs="Calibri"/>
                <w:sz w:val="20"/>
                <w:szCs w:val="20"/>
              </w:rPr>
            </w:pPr>
          </w:p>
          <w:p w14:paraId="63D59E71" w14:textId="77777777" w:rsidR="005506BD" w:rsidRPr="005506BD" w:rsidRDefault="005506BD">
            <w:pPr>
              <w:rPr>
                <w:rFonts w:ascii="Calibri" w:eastAsia="Calibri" w:hAnsi="Calibri" w:cs="Calibri"/>
                <w:sz w:val="20"/>
                <w:szCs w:val="20"/>
              </w:rPr>
            </w:pPr>
          </w:p>
          <w:p w14:paraId="152C4213" w14:textId="77777777" w:rsidR="005506BD" w:rsidRPr="005506BD" w:rsidRDefault="005506BD">
            <w:pPr>
              <w:rPr>
                <w:rFonts w:ascii="Calibri" w:eastAsia="Calibri" w:hAnsi="Calibri" w:cs="Calibri"/>
                <w:sz w:val="20"/>
                <w:szCs w:val="20"/>
              </w:rPr>
            </w:pPr>
          </w:p>
          <w:p w14:paraId="5DEF9164" w14:textId="77777777" w:rsidR="005506BD" w:rsidRPr="005506BD" w:rsidRDefault="005506BD">
            <w:pPr>
              <w:rPr>
                <w:rFonts w:ascii="Calibri" w:eastAsia="Calibri" w:hAnsi="Calibri" w:cs="Calibri"/>
                <w:sz w:val="20"/>
                <w:szCs w:val="20"/>
              </w:rPr>
            </w:pPr>
          </w:p>
          <w:p w14:paraId="4AA995E6" w14:textId="77777777" w:rsidR="005506BD" w:rsidRPr="005506BD" w:rsidRDefault="005506BD">
            <w:pPr>
              <w:rPr>
                <w:rFonts w:ascii="Calibri" w:eastAsia="Calibri" w:hAnsi="Calibri" w:cs="Calibri"/>
                <w:sz w:val="20"/>
                <w:szCs w:val="20"/>
              </w:rPr>
            </w:pPr>
          </w:p>
          <w:p w14:paraId="66E879F6" w14:textId="77777777" w:rsidR="005506BD" w:rsidRPr="005506BD" w:rsidRDefault="005506BD">
            <w:pPr>
              <w:rPr>
                <w:rFonts w:ascii="Calibri" w:eastAsia="Calibri" w:hAnsi="Calibri" w:cs="Calibri"/>
                <w:sz w:val="20"/>
                <w:szCs w:val="20"/>
              </w:rPr>
            </w:pPr>
          </w:p>
          <w:p w14:paraId="7F9BB14C" w14:textId="77777777" w:rsidR="005506BD" w:rsidRPr="005506BD" w:rsidRDefault="005506BD">
            <w:pPr>
              <w:rPr>
                <w:rFonts w:ascii="Calibri" w:eastAsia="Calibri" w:hAnsi="Calibri" w:cs="Calibri"/>
                <w:sz w:val="20"/>
                <w:szCs w:val="20"/>
              </w:rPr>
            </w:pPr>
          </w:p>
          <w:p w14:paraId="12EDB622" w14:textId="77777777" w:rsidR="005506BD" w:rsidRPr="005506BD" w:rsidRDefault="005506BD">
            <w:pPr>
              <w:rPr>
                <w:rFonts w:ascii="Calibri" w:eastAsia="Calibri" w:hAnsi="Calibri" w:cs="Calibri"/>
                <w:sz w:val="20"/>
                <w:szCs w:val="20"/>
              </w:rPr>
            </w:pPr>
          </w:p>
          <w:p w14:paraId="44710434" w14:textId="77777777" w:rsidR="005506BD" w:rsidRPr="005506BD" w:rsidRDefault="005506BD">
            <w:pPr>
              <w:rPr>
                <w:rFonts w:ascii="Calibri" w:eastAsia="Calibri" w:hAnsi="Calibri" w:cs="Calibri"/>
                <w:sz w:val="20"/>
                <w:szCs w:val="20"/>
              </w:rPr>
            </w:pPr>
          </w:p>
          <w:p w14:paraId="3EBB0E2A" w14:textId="77777777" w:rsidR="005506BD" w:rsidRPr="005506BD" w:rsidRDefault="005506BD">
            <w:pPr>
              <w:rPr>
                <w:rFonts w:ascii="Calibri" w:eastAsia="Calibri" w:hAnsi="Calibri" w:cs="Calibri"/>
                <w:sz w:val="20"/>
                <w:szCs w:val="20"/>
              </w:rPr>
            </w:pPr>
          </w:p>
          <w:p w14:paraId="291B41D8" w14:textId="77777777" w:rsidR="005506BD" w:rsidRPr="005506BD" w:rsidRDefault="005506BD">
            <w:pPr>
              <w:rPr>
                <w:rFonts w:ascii="Calibri" w:eastAsia="Calibri" w:hAnsi="Calibri" w:cs="Calibri"/>
                <w:sz w:val="20"/>
                <w:szCs w:val="20"/>
              </w:rPr>
            </w:pPr>
          </w:p>
          <w:p w14:paraId="15B9B41E" w14:textId="77777777" w:rsidR="005506BD" w:rsidRPr="005506BD" w:rsidRDefault="005506BD">
            <w:pPr>
              <w:rPr>
                <w:rFonts w:ascii="Calibri" w:eastAsia="Calibri" w:hAnsi="Calibri" w:cs="Calibri"/>
                <w:sz w:val="20"/>
                <w:szCs w:val="20"/>
              </w:rPr>
            </w:pPr>
            <w:r w:rsidRPr="005506BD">
              <w:rPr>
                <w:rFonts w:ascii="Calibri" w:eastAsia="Calibri" w:hAnsi="Calibri" w:cs="Calibri"/>
                <w:sz w:val="20"/>
                <w:szCs w:val="20"/>
              </w:rPr>
              <w:t xml:space="preserve">    5.3</w:t>
            </w:r>
          </w:p>
        </w:tc>
        <w:tc>
          <w:tcPr>
            <w:tcW w:w="810" w:type="dxa"/>
          </w:tcPr>
          <w:p w14:paraId="103FA2AA" w14:textId="77777777" w:rsidR="00981471" w:rsidRDefault="00981471">
            <w:pPr>
              <w:rPr>
                <w:rFonts w:ascii="Calibri" w:eastAsia="Calibri" w:hAnsi="Calibri" w:cs="Calibri"/>
                <w:b/>
                <w:sz w:val="20"/>
                <w:szCs w:val="20"/>
              </w:rPr>
            </w:pPr>
          </w:p>
        </w:tc>
      </w:tr>
      <w:tr w:rsidR="00981471" w14:paraId="317ACB75" w14:textId="77777777" w:rsidTr="00E60515">
        <w:tc>
          <w:tcPr>
            <w:tcW w:w="918" w:type="dxa"/>
          </w:tcPr>
          <w:p w14:paraId="40825451" w14:textId="77777777" w:rsidR="00981471" w:rsidRDefault="00DA377F">
            <w:pPr>
              <w:rPr>
                <w:rFonts w:ascii="Calibri" w:eastAsia="Calibri" w:hAnsi="Calibri" w:cs="Calibri"/>
                <w:sz w:val="20"/>
                <w:szCs w:val="20"/>
              </w:rPr>
            </w:pPr>
            <w:r>
              <w:rPr>
                <w:rFonts w:ascii="Calibri" w:eastAsia="Calibri" w:hAnsi="Calibri" w:cs="Calibri"/>
                <w:b/>
                <w:sz w:val="20"/>
                <w:szCs w:val="20"/>
              </w:rPr>
              <w:t>Group Work</w:t>
            </w:r>
            <w:r>
              <w:rPr>
                <w:rFonts w:ascii="Calibri" w:eastAsia="Calibri" w:hAnsi="Calibri" w:cs="Calibri"/>
                <w:sz w:val="20"/>
                <w:szCs w:val="20"/>
              </w:rPr>
              <w:t xml:space="preserve"> Pract Eval </w:t>
            </w:r>
          </w:p>
        </w:tc>
        <w:tc>
          <w:tcPr>
            <w:tcW w:w="1800" w:type="dxa"/>
          </w:tcPr>
          <w:p w14:paraId="62E98CCD" w14:textId="77777777" w:rsidR="00981471" w:rsidRDefault="00DA377F">
            <w:pPr>
              <w:rPr>
                <w:rFonts w:ascii="Calibri" w:eastAsia="Calibri" w:hAnsi="Calibri" w:cs="Calibri"/>
                <w:sz w:val="20"/>
                <w:szCs w:val="20"/>
              </w:rPr>
            </w:pPr>
            <w:r>
              <w:rPr>
                <w:rFonts w:ascii="Calibri" w:eastAsia="Calibri" w:hAnsi="Calibri" w:cs="Calibri"/>
                <w:b/>
                <w:sz w:val="20"/>
                <w:szCs w:val="20"/>
              </w:rPr>
              <w:t>School (EDC 576) D. 20.</w:t>
            </w:r>
            <w:r>
              <w:rPr>
                <w:rFonts w:ascii="Calibri" w:eastAsia="Calibri" w:hAnsi="Calibri" w:cs="Calibri"/>
                <w:sz w:val="20"/>
                <w:szCs w:val="20"/>
              </w:rPr>
              <w:t xml:space="preserve">  Effectively leads counseling groups including </w:t>
            </w:r>
            <w:r>
              <w:rPr>
                <w:rFonts w:ascii="Calibri" w:eastAsia="Calibri" w:hAnsi="Calibri" w:cs="Calibri"/>
                <w:sz w:val="20"/>
                <w:szCs w:val="20"/>
              </w:rPr>
              <w:lastRenderedPageBreak/>
              <w:t xml:space="preserve">screening, group model, </w:t>
            </w:r>
          </w:p>
          <w:p w14:paraId="34CB8B76" w14:textId="77777777" w:rsidR="00981471" w:rsidRDefault="00DA377F">
            <w:pPr>
              <w:rPr>
                <w:rFonts w:ascii="Calibri" w:eastAsia="Calibri" w:hAnsi="Calibri" w:cs="Calibri"/>
                <w:sz w:val="20"/>
                <w:szCs w:val="20"/>
              </w:rPr>
            </w:pPr>
            <w:r>
              <w:rPr>
                <w:rFonts w:ascii="Calibri" w:eastAsia="Calibri" w:hAnsi="Calibri" w:cs="Calibri"/>
                <w:sz w:val="20"/>
                <w:szCs w:val="20"/>
              </w:rPr>
              <w:t>use of “rules” &amp; facilitation</w:t>
            </w:r>
          </w:p>
          <w:p w14:paraId="7FB1F26C" w14:textId="77777777" w:rsidR="00981471" w:rsidRDefault="00DA377F">
            <w:pPr>
              <w:rPr>
                <w:rFonts w:ascii="Calibri" w:eastAsia="Calibri" w:hAnsi="Calibri" w:cs="Calibri"/>
                <w:sz w:val="20"/>
                <w:szCs w:val="20"/>
              </w:rPr>
            </w:pPr>
            <w:r>
              <w:rPr>
                <w:rFonts w:ascii="Calibri" w:eastAsia="Calibri" w:hAnsi="Calibri" w:cs="Calibri"/>
                <w:b/>
                <w:sz w:val="20"/>
                <w:szCs w:val="20"/>
              </w:rPr>
              <w:t>MH (EDC 577) C. 7.</w:t>
            </w:r>
            <w:r>
              <w:rPr>
                <w:rFonts w:ascii="Calibri" w:eastAsia="Calibri" w:hAnsi="Calibri" w:cs="Calibri"/>
                <w:sz w:val="20"/>
                <w:szCs w:val="20"/>
              </w:rPr>
              <w:t xml:space="preserve"> Effectively leads counseling groups including screening, group model, </w:t>
            </w:r>
          </w:p>
          <w:p w14:paraId="68AE2127" w14:textId="77777777" w:rsidR="00981471" w:rsidRDefault="00DA377F">
            <w:pPr>
              <w:rPr>
                <w:rFonts w:ascii="Calibri" w:eastAsia="Calibri" w:hAnsi="Calibri" w:cs="Calibri"/>
                <w:sz w:val="20"/>
                <w:szCs w:val="20"/>
              </w:rPr>
            </w:pPr>
            <w:r>
              <w:rPr>
                <w:rFonts w:ascii="Calibri" w:eastAsia="Calibri" w:hAnsi="Calibri" w:cs="Calibri"/>
                <w:sz w:val="20"/>
                <w:szCs w:val="20"/>
              </w:rPr>
              <w:t>use of “rules” &amp; facilitation</w:t>
            </w:r>
          </w:p>
        </w:tc>
        <w:tc>
          <w:tcPr>
            <w:tcW w:w="540" w:type="dxa"/>
            <w:shd w:val="clear" w:color="auto" w:fill="FDEADA"/>
          </w:tcPr>
          <w:p w14:paraId="7B3AC22F" w14:textId="77777777" w:rsidR="00981471" w:rsidRDefault="00DA377F">
            <w:pPr>
              <w:rPr>
                <w:rFonts w:ascii="Calibri" w:eastAsia="Calibri" w:hAnsi="Calibri" w:cs="Calibri"/>
                <w:color w:val="000000"/>
                <w:sz w:val="20"/>
                <w:szCs w:val="20"/>
              </w:rPr>
            </w:pPr>
            <w:r w:rsidRPr="00CA0A55">
              <w:rPr>
                <w:rFonts w:ascii="Calibri" w:eastAsia="Calibri" w:hAnsi="Calibri" w:cs="Calibri"/>
                <w:color w:val="000000"/>
                <w:sz w:val="20"/>
                <w:szCs w:val="20"/>
              </w:rPr>
              <w:lastRenderedPageBreak/>
              <w:t>10</w:t>
            </w:r>
          </w:p>
          <w:p w14:paraId="1838904B" w14:textId="77777777" w:rsidR="005B66C1" w:rsidRDefault="005B66C1">
            <w:pPr>
              <w:rPr>
                <w:rFonts w:ascii="Calibri" w:eastAsia="Calibri" w:hAnsi="Calibri" w:cs="Calibri"/>
                <w:color w:val="000000"/>
                <w:sz w:val="20"/>
                <w:szCs w:val="20"/>
              </w:rPr>
            </w:pPr>
          </w:p>
          <w:p w14:paraId="4D04539A" w14:textId="77777777" w:rsidR="005B66C1" w:rsidRDefault="005B66C1">
            <w:pPr>
              <w:rPr>
                <w:rFonts w:ascii="Calibri" w:eastAsia="Calibri" w:hAnsi="Calibri" w:cs="Calibri"/>
                <w:color w:val="000000"/>
                <w:sz w:val="20"/>
                <w:szCs w:val="20"/>
              </w:rPr>
            </w:pPr>
          </w:p>
          <w:p w14:paraId="3A082A4A" w14:textId="77777777" w:rsidR="005B66C1" w:rsidRDefault="005B66C1">
            <w:pPr>
              <w:rPr>
                <w:rFonts w:ascii="Calibri" w:eastAsia="Calibri" w:hAnsi="Calibri" w:cs="Calibri"/>
                <w:color w:val="000000"/>
                <w:sz w:val="20"/>
                <w:szCs w:val="20"/>
              </w:rPr>
            </w:pPr>
          </w:p>
          <w:p w14:paraId="664B2F93" w14:textId="77777777" w:rsidR="005B66C1" w:rsidRDefault="005B66C1">
            <w:pPr>
              <w:rPr>
                <w:rFonts w:ascii="Calibri" w:eastAsia="Calibri" w:hAnsi="Calibri" w:cs="Calibri"/>
                <w:color w:val="000000"/>
                <w:sz w:val="20"/>
                <w:szCs w:val="20"/>
              </w:rPr>
            </w:pPr>
          </w:p>
          <w:p w14:paraId="6D6CFA4F" w14:textId="77777777" w:rsidR="005B66C1" w:rsidRDefault="005B66C1">
            <w:pPr>
              <w:rPr>
                <w:rFonts w:ascii="Calibri" w:eastAsia="Calibri" w:hAnsi="Calibri" w:cs="Calibri"/>
                <w:color w:val="000000"/>
                <w:sz w:val="20"/>
                <w:szCs w:val="20"/>
              </w:rPr>
            </w:pPr>
          </w:p>
          <w:p w14:paraId="08CB95B9" w14:textId="77777777" w:rsidR="005B66C1" w:rsidRDefault="005B66C1">
            <w:pPr>
              <w:rPr>
                <w:rFonts w:ascii="Calibri" w:eastAsia="Calibri" w:hAnsi="Calibri" w:cs="Calibri"/>
                <w:color w:val="000000"/>
                <w:sz w:val="20"/>
                <w:szCs w:val="20"/>
              </w:rPr>
            </w:pPr>
          </w:p>
          <w:p w14:paraId="053B98C7" w14:textId="77777777" w:rsidR="005B66C1" w:rsidRDefault="005B66C1">
            <w:pPr>
              <w:rPr>
                <w:rFonts w:ascii="Calibri" w:eastAsia="Calibri" w:hAnsi="Calibri" w:cs="Calibri"/>
                <w:color w:val="000000"/>
                <w:sz w:val="20"/>
                <w:szCs w:val="20"/>
              </w:rPr>
            </w:pPr>
          </w:p>
          <w:p w14:paraId="5A60B11B" w14:textId="77777777" w:rsidR="005B66C1" w:rsidRPr="00CA0A55" w:rsidRDefault="005B66C1">
            <w:pPr>
              <w:rPr>
                <w:rFonts w:ascii="Calibri" w:eastAsia="Calibri" w:hAnsi="Calibri" w:cs="Calibri"/>
                <w:color w:val="000000"/>
                <w:sz w:val="20"/>
                <w:szCs w:val="20"/>
              </w:rPr>
            </w:pPr>
            <w:r>
              <w:rPr>
                <w:rFonts w:ascii="Calibri" w:eastAsia="Calibri" w:hAnsi="Calibri" w:cs="Calibri"/>
                <w:color w:val="000000"/>
                <w:sz w:val="20"/>
                <w:szCs w:val="20"/>
              </w:rPr>
              <w:t xml:space="preserve">   7</w:t>
            </w:r>
          </w:p>
        </w:tc>
        <w:tc>
          <w:tcPr>
            <w:tcW w:w="990" w:type="dxa"/>
            <w:shd w:val="clear" w:color="auto" w:fill="FDEADA"/>
          </w:tcPr>
          <w:p w14:paraId="4A773618" w14:textId="77777777" w:rsidR="005B66C1" w:rsidRDefault="00DA377F">
            <w:pPr>
              <w:rPr>
                <w:rFonts w:ascii="Calibri" w:eastAsia="Calibri" w:hAnsi="Calibri" w:cs="Calibri"/>
                <w:sz w:val="20"/>
                <w:szCs w:val="20"/>
              </w:rPr>
            </w:pPr>
            <w:r w:rsidRPr="00CA0A55">
              <w:rPr>
                <w:rFonts w:ascii="Calibri" w:eastAsia="Calibri" w:hAnsi="Calibri" w:cs="Calibri"/>
                <w:sz w:val="20"/>
                <w:szCs w:val="20"/>
              </w:rPr>
              <w:lastRenderedPageBreak/>
              <w:t xml:space="preserve">       5</w:t>
            </w:r>
          </w:p>
          <w:p w14:paraId="5A631607" w14:textId="77777777" w:rsidR="005B66C1" w:rsidRDefault="005B66C1">
            <w:pPr>
              <w:rPr>
                <w:rFonts w:ascii="Calibri" w:eastAsia="Calibri" w:hAnsi="Calibri" w:cs="Calibri"/>
                <w:sz w:val="20"/>
                <w:szCs w:val="20"/>
              </w:rPr>
            </w:pPr>
          </w:p>
          <w:p w14:paraId="2650E62F" w14:textId="77777777" w:rsidR="005B66C1" w:rsidRDefault="005B66C1">
            <w:pPr>
              <w:rPr>
                <w:rFonts w:ascii="Calibri" w:eastAsia="Calibri" w:hAnsi="Calibri" w:cs="Calibri"/>
                <w:sz w:val="20"/>
                <w:szCs w:val="20"/>
              </w:rPr>
            </w:pPr>
          </w:p>
          <w:p w14:paraId="089B522C" w14:textId="77777777" w:rsidR="005B66C1" w:rsidRDefault="005B66C1">
            <w:pPr>
              <w:rPr>
                <w:rFonts w:ascii="Calibri" w:eastAsia="Calibri" w:hAnsi="Calibri" w:cs="Calibri"/>
                <w:sz w:val="20"/>
                <w:szCs w:val="20"/>
              </w:rPr>
            </w:pPr>
          </w:p>
          <w:p w14:paraId="49AC2532" w14:textId="77777777" w:rsidR="005B66C1" w:rsidRDefault="005B66C1">
            <w:pPr>
              <w:rPr>
                <w:rFonts w:ascii="Calibri" w:eastAsia="Calibri" w:hAnsi="Calibri" w:cs="Calibri"/>
                <w:sz w:val="20"/>
                <w:szCs w:val="20"/>
              </w:rPr>
            </w:pPr>
          </w:p>
          <w:p w14:paraId="6C1BC661" w14:textId="77777777" w:rsidR="005B66C1" w:rsidRDefault="005B66C1">
            <w:pPr>
              <w:rPr>
                <w:rFonts w:ascii="Calibri" w:eastAsia="Calibri" w:hAnsi="Calibri" w:cs="Calibri"/>
                <w:sz w:val="20"/>
                <w:szCs w:val="20"/>
              </w:rPr>
            </w:pPr>
          </w:p>
          <w:p w14:paraId="00966191" w14:textId="77777777" w:rsidR="005B66C1" w:rsidRDefault="005B66C1">
            <w:pPr>
              <w:rPr>
                <w:rFonts w:ascii="Calibri" w:eastAsia="Calibri" w:hAnsi="Calibri" w:cs="Calibri"/>
                <w:sz w:val="20"/>
                <w:szCs w:val="20"/>
              </w:rPr>
            </w:pPr>
          </w:p>
          <w:p w14:paraId="2429A190" w14:textId="77777777" w:rsidR="005B66C1" w:rsidRDefault="005B66C1">
            <w:pPr>
              <w:rPr>
                <w:rFonts w:ascii="Calibri" w:eastAsia="Calibri" w:hAnsi="Calibri" w:cs="Calibri"/>
                <w:sz w:val="20"/>
                <w:szCs w:val="20"/>
              </w:rPr>
            </w:pPr>
          </w:p>
          <w:p w14:paraId="6C27D964" w14:textId="77777777" w:rsidR="00981471" w:rsidRPr="00CA0A55" w:rsidRDefault="005B66C1">
            <w:pPr>
              <w:rPr>
                <w:rFonts w:ascii="Calibri" w:eastAsia="Calibri" w:hAnsi="Calibri" w:cs="Calibri"/>
                <w:sz w:val="20"/>
                <w:szCs w:val="20"/>
              </w:rPr>
            </w:pPr>
            <w:r>
              <w:rPr>
                <w:rFonts w:ascii="Calibri" w:eastAsia="Calibri" w:hAnsi="Calibri" w:cs="Calibri"/>
                <w:sz w:val="20"/>
                <w:szCs w:val="20"/>
              </w:rPr>
              <w:t xml:space="preserve">      5.3</w:t>
            </w:r>
            <w:r w:rsidR="00DA377F" w:rsidRPr="00CA0A55">
              <w:rPr>
                <w:rFonts w:ascii="Calibri" w:eastAsia="Calibri" w:hAnsi="Calibri" w:cs="Calibri"/>
                <w:sz w:val="20"/>
                <w:szCs w:val="20"/>
              </w:rPr>
              <w:t xml:space="preserve">                  </w:t>
            </w:r>
          </w:p>
        </w:tc>
        <w:tc>
          <w:tcPr>
            <w:tcW w:w="900" w:type="dxa"/>
            <w:shd w:val="clear" w:color="auto" w:fill="FDEADA"/>
          </w:tcPr>
          <w:p w14:paraId="4FCBD2FE" w14:textId="77777777" w:rsidR="00981471" w:rsidRPr="00CA0A55" w:rsidRDefault="00DA377F">
            <w:pPr>
              <w:rPr>
                <w:rFonts w:ascii="Calibri" w:eastAsia="Calibri" w:hAnsi="Calibri" w:cs="Calibri"/>
                <w:sz w:val="20"/>
                <w:szCs w:val="20"/>
              </w:rPr>
            </w:pPr>
            <w:r w:rsidRPr="00CA0A55">
              <w:rPr>
                <w:rFonts w:ascii="Calibri" w:eastAsia="Calibri" w:hAnsi="Calibri" w:cs="Calibri"/>
                <w:sz w:val="20"/>
                <w:szCs w:val="20"/>
              </w:rPr>
              <w:lastRenderedPageBreak/>
              <w:t xml:space="preserve">   2</w:t>
            </w:r>
          </w:p>
          <w:p w14:paraId="596A2DAB" w14:textId="77777777" w:rsidR="00981471" w:rsidRPr="00CA0A55" w:rsidRDefault="00981471">
            <w:pPr>
              <w:rPr>
                <w:rFonts w:ascii="Calibri" w:eastAsia="Calibri" w:hAnsi="Calibri" w:cs="Calibri"/>
                <w:sz w:val="20"/>
                <w:szCs w:val="20"/>
              </w:rPr>
            </w:pPr>
          </w:p>
          <w:p w14:paraId="5966D954" w14:textId="77777777" w:rsidR="00981471" w:rsidRPr="00CA0A55" w:rsidRDefault="00981471">
            <w:pPr>
              <w:rPr>
                <w:rFonts w:ascii="Calibri" w:eastAsia="Calibri" w:hAnsi="Calibri" w:cs="Calibri"/>
                <w:sz w:val="20"/>
                <w:szCs w:val="20"/>
              </w:rPr>
            </w:pPr>
          </w:p>
          <w:p w14:paraId="59AC4E0C" w14:textId="77777777" w:rsidR="00981471" w:rsidRPr="00CA0A55" w:rsidRDefault="00981471">
            <w:pPr>
              <w:rPr>
                <w:rFonts w:ascii="Calibri" w:eastAsia="Calibri" w:hAnsi="Calibri" w:cs="Calibri"/>
                <w:sz w:val="20"/>
                <w:szCs w:val="20"/>
              </w:rPr>
            </w:pPr>
          </w:p>
          <w:p w14:paraId="423AF6BB" w14:textId="77777777" w:rsidR="00981471" w:rsidRPr="00CA0A55" w:rsidRDefault="00981471">
            <w:pPr>
              <w:rPr>
                <w:rFonts w:ascii="Calibri" w:eastAsia="Calibri" w:hAnsi="Calibri" w:cs="Calibri"/>
                <w:sz w:val="20"/>
                <w:szCs w:val="20"/>
              </w:rPr>
            </w:pPr>
          </w:p>
          <w:p w14:paraId="6B182BA3" w14:textId="77777777" w:rsidR="00981471" w:rsidRPr="00CA0A55" w:rsidRDefault="00981471">
            <w:pPr>
              <w:rPr>
                <w:rFonts w:ascii="Calibri" w:eastAsia="Calibri" w:hAnsi="Calibri" w:cs="Calibri"/>
                <w:sz w:val="20"/>
                <w:szCs w:val="20"/>
              </w:rPr>
            </w:pPr>
          </w:p>
          <w:p w14:paraId="194F05E7" w14:textId="77777777" w:rsidR="00981471" w:rsidRPr="00CA0A55" w:rsidRDefault="00981471">
            <w:pPr>
              <w:rPr>
                <w:rFonts w:ascii="Calibri" w:eastAsia="Calibri" w:hAnsi="Calibri" w:cs="Calibri"/>
                <w:sz w:val="20"/>
                <w:szCs w:val="20"/>
              </w:rPr>
            </w:pPr>
          </w:p>
          <w:p w14:paraId="07A221CC" w14:textId="77777777" w:rsidR="00981471" w:rsidRPr="00CA0A55" w:rsidRDefault="00981471">
            <w:pPr>
              <w:rPr>
                <w:rFonts w:ascii="Calibri" w:eastAsia="Calibri" w:hAnsi="Calibri" w:cs="Calibri"/>
                <w:sz w:val="20"/>
                <w:szCs w:val="20"/>
              </w:rPr>
            </w:pPr>
          </w:p>
          <w:p w14:paraId="71F74F65" w14:textId="77777777" w:rsidR="00981471" w:rsidRPr="00CA0A55" w:rsidRDefault="00DA377F">
            <w:pPr>
              <w:rPr>
                <w:rFonts w:ascii="Calibri" w:eastAsia="Calibri" w:hAnsi="Calibri" w:cs="Calibri"/>
                <w:sz w:val="20"/>
                <w:szCs w:val="20"/>
              </w:rPr>
            </w:pPr>
            <w:r w:rsidRPr="00CA0A55">
              <w:rPr>
                <w:rFonts w:ascii="Calibri" w:eastAsia="Calibri" w:hAnsi="Calibri" w:cs="Calibri"/>
                <w:sz w:val="20"/>
                <w:szCs w:val="20"/>
              </w:rPr>
              <w:t xml:space="preserve">    1</w:t>
            </w:r>
          </w:p>
        </w:tc>
        <w:tc>
          <w:tcPr>
            <w:tcW w:w="450" w:type="dxa"/>
          </w:tcPr>
          <w:p w14:paraId="37ADD00D" w14:textId="77777777" w:rsidR="00981471" w:rsidRPr="00CA0A55" w:rsidRDefault="00981471">
            <w:pPr>
              <w:rPr>
                <w:rFonts w:ascii="Calibri" w:eastAsia="Calibri" w:hAnsi="Calibri" w:cs="Calibri"/>
                <w:sz w:val="20"/>
                <w:szCs w:val="20"/>
              </w:rPr>
            </w:pPr>
          </w:p>
        </w:tc>
        <w:tc>
          <w:tcPr>
            <w:tcW w:w="1080" w:type="dxa"/>
          </w:tcPr>
          <w:p w14:paraId="22134E07" w14:textId="77777777" w:rsidR="00981471" w:rsidRDefault="004B709D">
            <w:pPr>
              <w:rPr>
                <w:rFonts w:ascii="Calibri" w:eastAsia="Calibri" w:hAnsi="Calibri" w:cs="Calibri"/>
                <w:sz w:val="20"/>
                <w:szCs w:val="20"/>
              </w:rPr>
            </w:pPr>
            <w:r w:rsidRPr="00CA0A55">
              <w:rPr>
                <w:rFonts w:ascii="Calibri" w:eastAsia="Calibri" w:hAnsi="Calibri" w:cs="Calibri"/>
                <w:sz w:val="20"/>
                <w:szCs w:val="20"/>
              </w:rPr>
              <w:t xml:space="preserve">      </w:t>
            </w:r>
            <w:r w:rsidR="0078687D">
              <w:rPr>
                <w:rFonts w:ascii="Calibri" w:eastAsia="Calibri" w:hAnsi="Calibri" w:cs="Calibri"/>
                <w:sz w:val="20"/>
                <w:szCs w:val="20"/>
              </w:rPr>
              <w:t>5.1</w:t>
            </w:r>
          </w:p>
          <w:p w14:paraId="59A52B13" w14:textId="77777777" w:rsidR="0078687D" w:rsidRDefault="0078687D">
            <w:pPr>
              <w:rPr>
                <w:rFonts w:ascii="Calibri" w:eastAsia="Calibri" w:hAnsi="Calibri" w:cs="Calibri"/>
                <w:sz w:val="20"/>
                <w:szCs w:val="20"/>
              </w:rPr>
            </w:pPr>
          </w:p>
          <w:p w14:paraId="30724B26" w14:textId="77777777" w:rsidR="0078687D" w:rsidRDefault="0078687D">
            <w:pPr>
              <w:rPr>
                <w:rFonts w:ascii="Calibri" w:eastAsia="Calibri" w:hAnsi="Calibri" w:cs="Calibri"/>
                <w:sz w:val="20"/>
                <w:szCs w:val="20"/>
              </w:rPr>
            </w:pPr>
          </w:p>
          <w:p w14:paraId="2BB9C314" w14:textId="77777777" w:rsidR="0078687D" w:rsidRDefault="0078687D">
            <w:pPr>
              <w:rPr>
                <w:rFonts w:ascii="Calibri" w:eastAsia="Calibri" w:hAnsi="Calibri" w:cs="Calibri"/>
                <w:sz w:val="20"/>
                <w:szCs w:val="20"/>
              </w:rPr>
            </w:pPr>
          </w:p>
          <w:p w14:paraId="107D9AAE" w14:textId="77777777" w:rsidR="0078687D" w:rsidRDefault="0078687D">
            <w:pPr>
              <w:rPr>
                <w:rFonts w:ascii="Calibri" w:eastAsia="Calibri" w:hAnsi="Calibri" w:cs="Calibri"/>
                <w:sz w:val="20"/>
                <w:szCs w:val="20"/>
              </w:rPr>
            </w:pPr>
          </w:p>
          <w:p w14:paraId="3DA3B278" w14:textId="77777777" w:rsidR="0078687D" w:rsidRDefault="0078687D">
            <w:pPr>
              <w:rPr>
                <w:rFonts w:ascii="Calibri" w:eastAsia="Calibri" w:hAnsi="Calibri" w:cs="Calibri"/>
                <w:sz w:val="20"/>
                <w:szCs w:val="20"/>
              </w:rPr>
            </w:pPr>
          </w:p>
          <w:p w14:paraId="4C027458" w14:textId="77777777" w:rsidR="0078687D" w:rsidRDefault="0078687D">
            <w:pPr>
              <w:rPr>
                <w:rFonts w:ascii="Calibri" w:eastAsia="Calibri" w:hAnsi="Calibri" w:cs="Calibri"/>
                <w:sz w:val="20"/>
                <w:szCs w:val="20"/>
              </w:rPr>
            </w:pPr>
          </w:p>
          <w:p w14:paraId="15362A24" w14:textId="77777777" w:rsidR="0078687D" w:rsidRDefault="0078687D">
            <w:pPr>
              <w:rPr>
                <w:rFonts w:ascii="Calibri" w:eastAsia="Calibri" w:hAnsi="Calibri" w:cs="Calibri"/>
                <w:sz w:val="20"/>
                <w:szCs w:val="20"/>
              </w:rPr>
            </w:pPr>
          </w:p>
          <w:p w14:paraId="59FB5635" w14:textId="77777777" w:rsidR="0078687D" w:rsidRPr="00CA0A55" w:rsidRDefault="0078687D">
            <w:pPr>
              <w:rPr>
                <w:rFonts w:ascii="Calibri" w:eastAsia="Calibri" w:hAnsi="Calibri" w:cs="Calibri"/>
                <w:sz w:val="20"/>
                <w:szCs w:val="20"/>
              </w:rPr>
            </w:pPr>
            <w:r>
              <w:rPr>
                <w:rFonts w:ascii="Calibri" w:eastAsia="Calibri" w:hAnsi="Calibri" w:cs="Calibri"/>
                <w:sz w:val="20"/>
                <w:szCs w:val="20"/>
              </w:rPr>
              <w:t xml:space="preserve">      5.1</w:t>
            </w:r>
          </w:p>
        </w:tc>
        <w:tc>
          <w:tcPr>
            <w:tcW w:w="810" w:type="dxa"/>
          </w:tcPr>
          <w:p w14:paraId="1A2712C3" w14:textId="77777777" w:rsidR="00981471" w:rsidRDefault="00981471">
            <w:pPr>
              <w:rPr>
                <w:rFonts w:ascii="Calibri" w:eastAsia="Calibri" w:hAnsi="Calibri" w:cs="Calibri"/>
                <w:b/>
                <w:sz w:val="20"/>
                <w:szCs w:val="20"/>
              </w:rPr>
            </w:pPr>
          </w:p>
        </w:tc>
        <w:tc>
          <w:tcPr>
            <w:tcW w:w="450" w:type="dxa"/>
          </w:tcPr>
          <w:p w14:paraId="68077EB5" w14:textId="77777777" w:rsidR="00981471" w:rsidRDefault="00981471">
            <w:pPr>
              <w:rPr>
                <w:rFonts w:ascii="Calibri" w:eastAsia="Calibri" w:hAnsi="Calibri" w:cs="Calibri"/>
                <w:b/>
                <w:sz w:val="20"/>
                <w:szCs w:val="20"/>
              </w:rPr>
            </w:pPr>
          </w:p>
        </w:tc>
        <w:tc>
          <w:tcPr>
            <w:tcW w:w="990" w:type="dxa"/>
          </w:tcPr>
          <w:p w14:paraId="0294C49E" w14:textId="77777777" w:rsidR="00981471" w:rsidRPr="005506BD" w:rsidRDefault="005506BD">
            <w:pPr>
              <w:rPr>
                <w:rFonts w:ascii="Calibri" w:eastAsia="Calibri" w:hAnsi="Calibri" w:cs="Calibri"/>
                <w:sz w:val="20"/>
                <w:szCs w:val="20"/>
              </w:rPr>
            </w:pPr>
            <w:r w:rsidRPr="005506BD">
              <w:rPr>
                <w:rFonts w:ascii="Calibri" w:eastAsia="Calibri" w:hAnsi="Calibri" w:cs="Calibri"/>
                <w:sz w:val="20"/>
                <w:szCs w:val="20"/>
              </w:rPr>
              <w:t xml:space="preserve">     5.5</w:t>
            </w:r>
          </w:p>
          <w:p w14:paraId="2047933A" w14:textId="77777777" w:rsidR="005506BD" w:rsidRPr="005506BD" w:rsidRDefault="005506BD">
            <w:pPr>
              <w:rPr>
                <w:rFonts w:ascii="Calibri" w:eastAsia="Calibri" w:hAnsi="Calibri" w:cs="Calibri"/>
                <w:sz w:val="20"/>
                <w:szCs w:val="20"/>
              </w:rPr>
            </w:pPr>
          </w:p>
          <w:p w14:paraId="74E7E9E4" w14:textId="77777777" w:rsidR="005506BD" w:rsidRPr="005506BD" w:rsidRDefault="005506BD">
            <w:pPr>
              <w:rPr>
                <w:rFonts w:ascii="Calibri" w:eastAsia="Calibri" w:hAnsi="Calibri" w:cs="Calibri"/>
                <w:sz w:val="20"/>
                <w:szCs w:val="20"/>
              </w:rPr>
            </w:pPr>
          </w:p>
          <w:p w14:paraId="0004CE29" w14:textId="77777777" w:rsidR="005506BD" w:rsidRPr="005506BD" w:rsidRDefault="005506BD">
            <w:pPr>
              <w:rPr>
                <w:rFonts w:ascii="Calibri" w:eastAsia="Calibri" w:hAnsi="Calibri" w:cs="Calibri"/>
                <w:sz w:val="20"/>
                <w:szCs w:val="20"/>
              </w:rPr>
            </w:pPr>
          </w:p>
          <w:p w14:paraId="5365B7F6" w14:textId="77777777" w:rsidR="005506BD" w:rsidRPr="005506BD" w:rsidRDefault="005506BD">
            <w:pPr>
              <w:rPr>
                <w:rFonts w:ascii="Calibri" w:eastAsia="Calibri" w:hAnsi="Calibri" w:cs="Calibri"/>
                <w:sz w:val="20"/>
                <w:szCs w:val="20"/>
              </w:rPr>
            </w:pPr>
          </w:p>
          <w:p w14:paraId="004F33A3" w14:textId="77777777" w:rsidR="005506BD" w:rsidRPr="005506BD" w:rsidRDefault="005506BD">
            <w:pPr>
              <w:rPr>
                <w:rFonts w:ascii="Calibri" w:eastAsia="Calibri" w:hAnsi="Calibri" w:cs="Calibri"/>
                <w:sz w:val="20"/>
                <w:szCs w:val="20"/>
              </w:rPr>
            </w:pPr>
          </w:p>
          <w:p w14:paraId="797C9854" w14:textId="77777777" w:rsidR="005506BD" w:rsidRPr="005506BD" w:rsidRDefault="005506BD">
            <w:pPr>
              <w:rPr>
                <w:rFonts w:ascii="Calibri" w:eastAsia="Calibri" w:hAnsi="Calibri" w:cs="Calibri"/>
                <w:sz w:val="20"/>
                <w:szCs w:val="20"/>
              </w:rPr>
            </w:pPr>
          </w:p>
          <w:p w14:paraId="3BECBD7D" w14:textId="77777777" w:rsidR="005506BD" w:rsidRPr="005506BD" w:rsidRDefault="005506BD">
            <w:pPr>
              <w:rPr>
                <w:rFonts w:ascii="Calibri" w:eastAsia="Calibri" w:hAnsi="Calibri" w:cs="Calibri"/>
                <w:sz w:val="20"/>
                <w:szCs w:val="20"/>
              </w:rPr>
            </w:pPr>
          </w:p>
          <w:p w14:paraId="042E26BA" w14:textId="77777777" w:rsidR="005506BD" w:rsidRPr="005506BD" w:rsidRDefault="005506BD">
            <w:pPr>
              <w:rPr>
                <w:rFonts w:ascii="Calibri" w:eastAsia="Calibri" w:hAnsi="Calibri" w:cs="Calibri"/>
                <w:sz w:val="20"/>
                <w:szCs w:val="20"/>
              </w:rPr>
            </w:pPr>
            <w:r w:rsidRPr="005506BD">
              <w:rPr>
                <w:rFonts w:ascii="Calibri" w:eastAsia="Calibri" w:hAnsi="Calibri" w:cs="Calibri"/>
                <w:sz w:val="20"/>
                <w:szCs w:val="20"/>
              </w:rPr>
              <w:t xml:space="preserve">     5.5</w:t>
            </w:r>
          </w:p>
        </w:tc>
        <w:tc>
          <w:tcPr>
            <w:tcW w:w="810" w:type="dxa"/>
          </w:tcPr>
          <w:p w14:paraId="79905787" w14:textId="77777777" w:rsidR="00981471" w:rsidRDefault="00981471">
            <w:pPr>
              <w:rPr>
                <w:rFonts w:ascii="Calibri" w:eastAsia="Calibri" w:hAnsi="Calibri" w:cs="Calibri"/>
                <w:b/>
                <w:sz w:val="20"/>
                <w:szCs w:val="20"/>
              </w:rPr>
            </w:pPr>
          </w:p>
        </w:tc>
      </w:tr>
      <w:tr w:rsidR="00981471" w14:paraId="1207A0A4" w14:textId="77777777" w:rsidTr="00E60515">
        <w:tc>
          <w:tcPr>
            <w:tcW w:w="918" w:type="dxa"/>
          </w:tcPr>
          <w:p w14:paraId="4EDC1341" w14:textId="77777777" w:rsidR="00981471" w:rsidRDefault="00DA377F">
            <w:pPr>
              <w:rPr>
                <w:rFonts w:ascii="Calibri" w:eastAsia="Calibri" w:hAnsi="Calibri" w:cs="Calibri"/>
                <w:sz w:val="20"/>
                <w:szCs w:val="20"/>
              </w:rPr>
            </w:pPr>
            <w:r>
              <w:rPr>
                <w:rFonts w:ascii="Calibri" w:eastAsia="Calibri" w:hAnsi="Calibri" w:cs="Calibri"/>
                <w:b/>
                <w:sz w:val="20"/>
                <w:szCs w:val="20"/>
              </w:rPr>
              <w:lastRenderedPageBreak/>
              <w:t>Assess-ment</w:t>
            </w:r>
            <w:r>
              <w:rPr>
                <w:rFonts w:ascii="Calibri" w:eastAsia="Calibri" w:hAnsi="Calibri" w:cs="Calibri"/>
                <w:sz w:val="20"/>
                <w:szCs w:val="20"/>
              </w:rPr>
              <w:t xml:space="preserve"> Pract Eval </w:t>
            </w:r>
          </w:p>
        </w:tc>
        <w:tc>
          <w:tcPr>
            <w:tcW w:w="1800" w:type="dxa"/>
          </w:tcPr>
          <w:p w14:paraId="6BDB96F4" w14:textId="77777777" w:rsidR="00981471" w:rsidRDefault="00DA377F">
            <w:pPr>
              <w:rPr>
                <w:rFonts w:ascii="Calibri" w:eastAsia="Calibri" w:hAnsi="Calibri" w:cs="Calibri"/>
                <w:sz w:val="20"/>
                <w:szCs w:val="20"/>
              </w:rPr>
            </w:pPr>
            <w:r>
              <w:rPr>
                <w:rFonts w:ascii="Calibri" w:eastAsia="Calibri" w:hAnsi="Calibri" w:cs="Calibri"/>
                <w:b/>
                <w:sz w:val="20"/>
                <w:szCs w:val="20"/>
              </w:rPr>
              <w:t>School (EDC 576) Item C. 1.</w:t>
            </w:r>
            <w:r>
              <w:rPr>
                <w:rFonts w:ascii="Calibri" w:eastAsia="Calibri" w:hAnsi="Calibri" w:cs="Calibri"/>
                <w:sz w:val="20"/>
                <w:szCs w:val="20"/>
              </w:rPr>
              <w:t xml:space="preserve"> Formally and informally assesses students’ strengths &amp; needs  accounting for diversity. </w:t>
            </w:r>
          </w:p>
          <w:p w14:paraId="623AEF85" w14:textId="77777777" w:rsidR="00981471" w:rsidRDefault="00DA377F">
            <w:pPr>
              <w:rPr>
                <w:rFonts w:ascii="Calibri" w:eastAsia="Calibri" w:hAnsi="Calibri" w:cs="Calibri"/>
                <w:sz w:val="20"/>
                <w:szCs w:val="20"/>
              </w:rPr>
            </w:pPr>
            <w:r>
              <w:rPr>
                <w:rFonts w:ascii="Calibri" w:eastAsia="Calibri" w:hAnsi="Calibri" w:cs="Calibri"/>
                <w:b/>
                <w:sz w:val="20"/>
                <w:szCs w:val="20"/>
              </w:rPr>
              <w:t>MH (EDC 577) Item C. 2.</w:t>
            </w:r>
            <w:r>
              <w:rPr>
                <w:rFonts w:ascii="Calibri" w:eastAsia="Calibri" w:hAnsi="Calibri" w:cs="Calibri"/>
                <w:sz w:val="20"/>
                <w:szCs w:val="20"/>
              </w:rPr>
              <w:t xml:space="preserve"> Can conduct intake and initial interview for </w:t>
            </w:r>
          </w:p>
          <w:p w14:paraId="0A03BC47" w14:textId="77777777" w:rsidR="00981471" w:rsidRDefault="00DA377F">
            <w:pPr>
              <w:rPr>
                <w:rFonts w:ascii="Calibri" w:eastAsia="Calibri" w:hAnsi="Calibri" w:cs="Calibri"/>
                <w:sz w:val="20"/>
                <w:szCs w:val="20"/>
              </w:rPr>
            </w:pPr>
            <w:r>
              <w:rPr>
                <w:rFonts w:ascii="Calibri" w:eastAsia="Calibri" w:hAnsi="Calibri" w:cs="Calibri"/>
                <w:sz w:val="20"/>
                <w:szCs w:val="20"/>
              </w:rPr>
              <w:t xml:space="preserve">assessment &amp; case </w:t>
            </w:r>
          </w:p>
          <w:p w14:paraId="4C5AA60A" w14:textId="77777777" w:rsidR="00981471" w:rsidRDefault="00DA377F">
            <w:pPr>
              <w:rPr>
                <w:rFonts w:ascii="Calibri" w:eastAsia="Calibri" w:hAnsi="Calibri" w:cs="Calibri"/>
                <w:sz w:val="20"/>
                <w:szCs w:val="20"/>
              </w:rPr>
            </w:pPr>
            <w:r>
              <w:rPr>
                <w:rFonts w:ascii="Calibri" w:eastAsia="Calibri" w:hAnsi="Calibri" w:cs="Calibri"/>
                <w:sz w:val="20"/>
                <w:szCs w:val="20"/>
              </w:rPr>
              <w:t>management.</w:t>
            </w:r>
          </w:p>
        </w:tc>
        <w:tc>
          <w:tcPr>
            <w:tcW w:w="540" w:type="dxa"/>
            <w:shd w:val="clear" w:color="auto" w:fill="FDEADA"/>
          </w:tcPr>
          <w:p w14:paraId="4CA0BAF4" w14:textId="77777777" w:rsidR="00981471" w:rsidRDefault="00DA377F">
            <w:pPr>
              <w:rPr>
                <w:rFonts w:ascii="Calibri" w:eastAsia="Calibri" w:hAnsi="Calibri" w:cs="Calibri"/>
                <w:color w:val="000000"/>
                <w:sz w:val="20"/>
                <w:szCs w:val="20"/>
              </w:rPr>
            </w:pPr>
            <w:r w:rsidRPr="00CA0A55">
              <w:rPr>
                <w:rFonts w:ascii="Calibri" w:eastAsia="Calibri" w:hAnsi="Calibri" w:cs="Calibri"/>
                <w:color w:val="000000"/>
                <w:sz w:val="20"/>
                <w:szCs w:val="20"/>
              </w:rPr>
              <w:t xml:space="preserve"> </w:t>
            </w:r>
            <w:r w:rsidR="005B66C1">
              <w:rPr>
                <w:rFonts w:ascii="Calibri" w:eastAsia="Calibri" w:hAnsi="Calibri" w:cs="Calibri"/>
                <w:color w:val="000000"/>
                <w:sz w:val="20"/>
                <w:szCs w:val="20"/>
              </w:rPr>
              <w:t>10</w:t>
            </w:r>
          </w:p>
          <w:p w14:paraId="4D30FD01" w14:textId="77777777" w:rsidR="005B66C1" w:rsidRDefault="005B66C1">
            <w:pPr>
              <w:rPr>
                <w:rFonts w:ascii="Calibri" w:eastAsia="Calibri" w:hAnsi="Calibri" w:cs="Calibri"/>
                <w:color w:val="000000"/>
                <w:sz w:val="20"/>
                <w:szCs w:val="20"/>
              </w:rPr>
            </w:pPr>
          </w:p>
          <w:p w14:paraId="6B66EB73" w14:textId="77777777" w:rsidR="005B66C1" w:rsidRDefault="005B66C1">
            <w:pPr>
              <w:rPr>
                <w:rFonts w:ascii="Calibri" w:eastAsia="Calibri" w:hAnsi="Calibri" w:cs="Calibri"/>
                <w:color w:val="000000"/>
                <w:sz w:val="20"/>
                <w:szCs w:val="20"/>
              </w:rPr>
            </w:pPr>
          </w:p>
          <w:p w14:paraId="66637DAE" w14:textId="77777777" w:rsidR="005B66C1" w:rsidRDefault="005B66C1">
            <w:pPr>
              <w:rPr>
                <w:rFonts w:ascii="Calibri" w:eastAsia="Calibri" w:hAnsi="Calibri" w:cs="Calibri"/>
                <w:color w:val="000000"/>
                <w:sz w:val="20"/>
                <w:szCs w:val="20"/>
              </w:rPr>
            </w:pPr>
          </w:p>
          <w:p w14:paraId="11D9736D" w14:textId="77777777" w:rsidR="005B66C1" w:rsidRDefault="005B66C1">
            <w:pPr>
              <w:rPr>
                <w:rFonts w:ascii="Calibri" w:eastAsia="Calibri" w:hAnsi="Calibri" w:cs="Calibri"/>
                <w:color w:val="000000"/>
                <w:sz w:val="20"/>
                <w:szCs w:val="20"/>
              </w:rPr>
            </w:pPr>
          </w:p>
          <w:p w14:paraId="5E2DCFB2" w14:textId="77777777" w:rsidR="005B66C1" w:rsidRDefault="005B66C1">
            <w:pPr>
              <w:rPr>
                <w:rFonts w:ascii="Calibri" w:eastAsia="Calibri" w:hAnsi="Calibri" w:cs="Calibri"/>
                <w:color w:val="000000"/>
                <w:sz w:val="20"/>
                <w:szCs w:val="20"/>
              </w:rPr>
            </w:pPr>
          </w:p>
          <w:p w14:paraId="1E85DB39" w14:textId="77777777" w:rsidR="005B66C1" w:rsidRDefault="005B66C1">
            <w:pPr>
              <w:rPr>
                <w:rFonts w:ascii="Calibri" w:eastAsia="Calibri" w:hAnsi="Calibri" w:cs="Calibri"/>
                <w:color w:val="000000"/>
                <w:sz w:val="20"/>
                <w:szCs w:val="20"/>
              </w:rPr>
            </w:pPr>
          </w:p>
          <w:p w14:paraId="1037E157" w14:textId="77777777" w:rsidR="005B66C1" w:rsidRPr="00CA0A55" w:rsidRDefault="005B66C1">
            <w:pPr>
              <w:rPr>
                <w:rFonts w:ascii="Calibri" w:eastAsia="Calibri" w:hAnsi="Calibri" w:cs="Calibri"/>
                <w:color w:val="000000"/>
                <w:sz w:val="20"/>
                <w:szCs w:val="20"/>
              </w:rPr>
            </w:pPr>
            <w:r>
              <w:rPr>
                <w:rFonts w:ascii="Calibri" w:eastAsia="Calibri" w:hAnsi="Calibri" w:cs="Calibri"/>
                <w:color w:val="000000"/>
                <w:sz w:val="20"/>
                <w:szCs w:val="20"/>
              </w:rPr>
              <w:t xml:space="preserve">   7</w:t>
            </w:r>
          </w:p>
        </w:tc>
        <w:tc>
          <w:tcPr>
            <w:tcW w:w="990" w:type="dxa"/>
            <w:shd w:val="clear" w:color="auto" w:fill="FDEADA"/>
          </w:tcPr>
          <w:p w14:paraId="4ACC92F5" w14:textId="77777777" w:rsidR="00981471" w:rsidRDefault="00DA377F">
            <w:pPr>
              <w:rPr>
                <w:rFonts w:ascii="Calibri" w:eastAsia="Calibri" w:hAnsi="Calibri" w:cs="Calibri"/>
                <w:sz w:val="20"/>
                <w:szCs w:val="20"/>
              </w:rPr>
            </w:pPr>
            <w:r w:rsidRPr="00CA0A55">
              <w:rPr>
                <w:rFonts w:ascii="Calibri" w:eastAsia="Calibri" w:hAnsi="Calibri" w:cs="Calibri"/>
                <w:sz w:val="20"/>
                <w:szCs w:val="20"/>
              </w:rPr>
              <w:t xml:space="preserve">     </w:t>
            </w:r>
            <w:r w:rsidR="005B66C1">
              <w:rPr>
                <w:rFonts w:ascii="Calibri" w:eastAsia="Calibri" w:hAnsi="Calibri" w:cs="Calibri"/>
                <w:sz w:val="20"/>
                <w:szCs w:val="20"/>
              </w:rPr>
              <w:t xml:space="preserve"> </w:t>
            </w:r>
            <w:r w:rsidRPr="00CA0A55">
              <w:rPr>
                <w:rFonts w:ascii="Calibri" w:eastAsia="Calibri" w:hAnsi="Calibri" w:cs="Calibri"/>
                <w:sz w:val="20"/>
                <w:szCs w:val="20"/>
              </w:rPr>
              <w:t>4</w:t>
            </w:r>
          </w:p>
          <w:p w14:paraId="252E9E5E" w14:textId="77777777" w:rsidR="005B66C1" w:rsidRDefault="005B66C1">
            <w:pPr>
              <w:rPr>
                <w:rFonts w:ascii="Calibri" w:eastAsia="Calibri" w:hAnsi="Calibri" w:cs="Calibri"/>
                <w:sz w:val="20"/>
                <w:szCs w:val="20"/>
              </w:rPr>
            </w:pPr>
          </w:p>
          <w:p w14:paraId="087E3C11" w14:textId="77777777" w:rsidR="005B66C1" w:rsidRDefault="005B66C1">
            <w:pPr>
              <w:rPr>
                <w:rFonts w:ascii="Calibri" w:eastAsia="Calibri" w:hAnsi="Calibri" w:cs="Calibri"/>
                <w:sz w:val="20"/>
                <w:szCs w:val="20"/>
              </w:rPr>
            </w:pPr>
          </w:p>
          <w:p w14:paraId="6DD30954" w14:textId="77777777" w:rsidR="005B66C1" w:rsidRDefault="005B66C1">
            <w:pPr>
              <w:rPr>
                <w:rFonts w:ascii="Calibri" w:eastAsia="Calibri" w:hAnsi="Calibri" w:cs="Calibri"/>
                <w:sz w:val="20"/>
                <w:szCs w:val="20"/>
              </w:rPr>
            </w:pPr>
          </w:p>
          <w:p w14:paraId="5419BB59" w14:textId="77777777" w:rsidR="005B66C1" w:rsidRDefault="005B66C1">
            <w:pPr>
              <w:rPr>
                <w:rFonts w:ascii="Calibri" w:eastAsia="Calibri" w:hAnsi="Calibri" w:cs="Calibri"/>
                <w:sz w:val="20"/>
                <w:szCs w:val="20"/>
              </w:rPr>
            </w:pPr>
          </w:p>
          <w:p w14:paraId="7A352B75" w14:textId="77777777" w:rsidR="005B66C1" w:rsidRDefault="005B66C1">
            <w:pPr>
              <w:rPr>
                <w:rFonts w:ascii="Calibri" w:eastAsia="Calibri" w:hAnsi="Calibri" w:cs="Calibri"/>
                <w:sz w:val="20"/>
                <w:szCs w:val="20"/>
              </w:rPr>
            </w:pPr>
          </w:p>
          <w:p w14:paraId="64D11772" w14:textId="77777777" w:rsidR="005B66C1" w:rsidRDefault="005B66C1">
            <w:pPr>
              <w:rPr>
                <w:rFonts w:ascii="Calibri" w:eastAsia="Calibri" w:hAnsi="Calibri" w:cs="Calibri"/>
                <w:sz w:val="20"/>
                <w:szCs w:val="20"/>
              </w:rPr>
            </w:pPr>
          </w:p>
          <w:p w14:paraId="447D58A4" w14:textId="77777777" w:rsidR="005B66C1" w:rsidRPr="00CA0A55" w:rsidRDefault="005B66C1">
            <w:pPr>
              <w:rPr>
                <w:rFonts w:ascii="Calibri" w:eastAsia="Calibri" w:hAnsi="Calibri" w:cs="Calibri"/>
                <w:sz w:val="20"/>
                <w:szCs w:val="20"/>
              </w:rPr>
            </w:pPr>
            <w:r>
              <w:rPr>
                <w:rFonts w:ascii="Calibri" w:eastAsia="Calibri" w:hAnsi="Calibri" w:cs="Calibri"/>
                <w:sz w:val="20"/>
                <w:szCs w:val="20"/>
              </w:rPr>
              <w:t xml:space="preserve">      4.4</w:t>
            </w:r>
          </w:p>
        </w:tc>
        <w:tc>
          <w:tcPr>
            <w:tcW w:w="900" w:type="dxa"/>
            <w:shd w:val="clear" w:color="auto" w:fill="FDEADA"/>
          </w:tcPr>
          <w:p w14:paraId="17BE5875" w14:textId="77777777" w:rsidR="00981471" w:rsidRPr="00CA0A55" w:rsidRDefault="00DA377F">
            <w:pPr>
              <w:rPr>
                <w:rFonts w:ascii="Calibri" w:eastAsia="Calibri" w:hAnsi="Calibri" w:cs="Calibri"/>
                <w:sz w:val="20"/>
                <w:szCs w:val="20"/>
              </w:rPr>
            </w:pPr>
            <w:r w:rsidRPr="00CA0A55">
              <w:rPr>
                <w:rFonts w:ascii="Calibri" w:eastAsia="Calibri" w:hAnsi="Calibri" w:cs="Calibri"/>
                <w:sz w:val="20"/>
                <w:szCs w:val="20"/>
              </w:rPr>
              <w:t xml:space="preserve">     1</w:t>
            </w:r>
          </w:p>
          <w:p w14:paraId="7C5441EA" w14:textId="77777777" w:rsidR="00981471" w:rsidRPr="00CA0A55" w:rsidRDefault="00981471">
            <w:pPr>
              <w:rPr>
                <w:rFonts w:ascii="Calibri" w:eastAsia="Calibri" w:hAnsi="Calibri" w:cs="Calibri"/>
                <w:sz w:val="20"/>
                <w:szCs w:val="20"/>
              </w:rPr>
            </w:pPr>
          </w:p>
          <w:p w14:paraId="47719DCD" w14:textId="77777777" w:rsidR="00981471" w:rsidRPr="00CA0A55" w:rsidRDefault="00981471">
            <w:pPr>
              <w:rPr>
                <w:rFonts w:ascii="Calibri" w:eastAsia="Calibri" w:hAnsi="Calibri" w:cs="Calibri"/>
                <w:sz w:val="20"/>
                <w:szCs w:val="20"/>
              </w:rPr>
            </w:pPr>
          </w:p>
          <w:p w14:paraId="6CBF9B9C" w14:textId="77777777" w:rsidR="00981471" w:rsidRPr="00CA0A55" w:rsidRDefault="00981471">
            <w:pPr>
              <w:rPr>
                <w:rFonts w:ascii="Calibri" w:eastAsia="Calibri" w:hAnsi="Calibri" w:cs="Calibri"/>
                <w:sz w:val="20"/>
                <w:szCs w:val="20"/>
              </w:rPr>
            </w:pPr>
          </w:p>
          <w:p w14:paraId="0DC19D38" w14:textId="77777777" w:rsidR="00981471" w:rsidRPr="00CA0A55" w:rsidRDefault="00981471">
            <w:pPr>
              <w:rPr>
                <w:rFonts w:ascii="Calibri" w:eastAsia="Calibri" w:hAnsi="Calibri" w:cs="Calibri"/>
                <w:sz w:val="20"/>
                <w:szCs w:val="20"/>
              </w:rPr>
            </w:pPr>
          </w:p>
          <w:p w14:paraId="57B93666" w14:textId="77777777" w:rsidR="00981471" w:rsidRPr="00CA0A55" w:rsidRDefault="00981471">
            <w:pPr>
              <w:rPr>
                <w:rFonts w:ascii="Calibri" w:eastAsia="Calibri" w:hAnsi="Calibri" w:cs="Calibri"/>
                <w:sz w:val="20"/>
                <w:szCs w:val="20"/>
              </w:rPr>
            </w:pPr>
          </w:p>
          <w:p w14:paraId="7768C4B6" w14:textId="77777777" w:rsidR="00981471" w:rsidRPr="00CA0A55" w:rsidRDefault="00981471">
            <w:pPr>
              <w:rPr>
                <w:rFonts w:ascii="Calibri" w:eastAsia="Calibri" w:hAnsi="Calibri" w:cs="Calibri"/>
                <w:sz w:val="20"/>
                <w:szCs w:val="20"/>
              </w:rPr>
            </w:pPr>
          </w:p>
          <w:p w14:paraId="094F7C45" w14:textId="77777777" w:rsidR="00981471" w:rsidRPr="00CA0A55" w:rsidRDefault="00DA377F">
            <w:pPr>
              <w:rPr>
                <w:rFonts w:ascii="Calibri" w:eastAsia="Calibri" w:hAnsi="Calibri" w:cs="Calibri"/>
                <w:sz w:val="20"/>
                <w:szCs w:val="20"/>
              </w:rPr>
            </w:pPr>
            <w:r w:rsidRPr="00CA0A55">
              <w:rPr>
                <w:rFonts w:ascii="Calibri" w:eastAsia="Calibri" w:hAnsi="Calibri" w:cs="Calibri"/>
                <w:sz w:val="20"/>
                <w:szCs w:val="20"/>
              </w:rPr>
              <w:t xml:space="preserve">      6</w:t>
            </w:r>
          </w:p>
        </w:tc>
        <w:tc>
          <w:tcPr>
            <w:tcW w:w="450" w:type="dxa"/>
          </w:tcPr>
          <w:p w14:paraId="495F2A2C" w14:textId="77777777" w:rsidR="00981471" w:rsidRPr="00CA0A55" w:rsidRDefault="00981471">
            <w:pPr>
              <w:rPr>
                <w:rFonts w:ascii="Calibri" w:eastAsia="Calibri" w:hAnsi="Calibri" w:cs="Calibri"/>
                <w:sz w:val="20"/>
                <w:szCs w:val="20"/>
              </w:rPr>
            </w:pPr>
          </w:p>
        </w:tc>
        <w:tc>
          <w:tcPr>
            <w:tcW w:w="1080" w:type="dxa"/>
          </w:tcPr>
          <w:p w14:paraId="62E1C248" w14:textId="77777777" w:rsidR="00981471" w:rsidRDefault="004B709D">
            <w:pPr>
              <w:rPr>
                <w:rFonts w:ascii="Calibri" w:eastAsia="Calibri" w:hAnsi="Calibri" w:cs="Calibri"/>
                <w:sz w:val="20"/>
                <w:szCs w:val="20"/>
              </w:rPr>
            </w:pPr>
            <w:r w:rsidRPr="00CA0A55">
              <w:rPr>
                <w:rFonts w:ascii="Calibri" w:eastAsia="Calibri" w:hAnsi="Calibri" w:cs="Calibri"/>
                <w:sz w:val="20"/>
                <w:szCs w:val="20"/>
              </w:rPr>
              <w:t xml:space="preserve">     </w:t>
            </w:r>
            <w:r w:rsidR="0078687D">
              <w:rPr>
                <w:rFonts w:ascii="Calibri" w:eastAsia="Calibri" w:hAnsi="Calibri" w:cs="Calibri"/>
                <w:sz w:val="20"/>
                <w:szCs w:val="20"/>
              </w:rPr>
              <w:t>5.2</w:t>
            </w:r>
          </w:p>
          <w:p w14:paraId="09E73E5E" w14:textId="77777777" w:rsidR="0078687D" w:rsidRDefault="0078687D">
            <w:pPr>
              <w:rPr>
                <w:rFonts w:ascii="Calibri" w:eastAsia="Calibri" w:hAnsi="Calibri" w:cs="Calibri"/>
                <w:sz w:val="20"/>
                <w:szCs w:val="20"/>
              </w:rPr>
            </w:pPr>
          </w:p>
          <w:p w14:paraId="07505972" w14:textId="77777777" w:rsidR="0078687D" w:rsidRDefault="0078687D">
            <w:pPr>
              <w:rPr>
                <w:rFonts w:ascii="Calibri" w:eastAsia="Calibri" w:hAnsi="Calibri" w:cs="Calibri"/>
                <w:sz w:val="20"/>
                <w:szCs w:val="20"/>
              </w:rPr>
            </w:pPr>
          </w:p>
          <w:p w14:paraId="30840DDB" w14:textId="77777777" w:rsidR="0078687D" w:rsidRDefault="0078687D">
            <w:pPr>
              <w:rPr>
                <w:rFonts w:ascii="Calibri" w:eastAsia="Calibri" w:hAnsi="Calibri" w:cs="Calibri"/>
                <w:sz w:val="20"/>
                <w:szCs w:val="20"/>
              </w:rPr>
            </w:pPr>
          </w:p>
          <w:p w14:paraId="5514612D" w14:textId="77777777" w:rsidR="0078687D" w:rsidRDefault="0078687D">
            <w:pPr>
              <w:rPr>
                <w:rFonts w:ascii="Calibri" w:eastAsia="Calibri" w:hAnsi="Calibri" w:cs="Calibri"/>
                <w:sz w:val="20"/>
                <w:szCs w:val="20"/>
              </w:rPr>
            </w:pPr>
          </w:p>
          <w:p w14:paraId="09E0D44B" w14:textId="77777777" w:rsidR="0078687D" w:rsidRDefault="0078687D">
            <w:pPr>
              <w:rPr>
                <w:rFonts w:ascii="Calibri" w:eastAsia="Calibri" w:hAnsi="Calibri" w:cs="Calibri"/>
                <w:sz w:val="20"/>
                <w:szCs w:val="20"/>
              </w:rPr>
            </w:pPr>
          </w:p>
          <w:p w14:paraId="113CE5AA" w14:textId="77777777" w:rsidR="0078687D" w:rsidRDefault="0078687D">
            <w:pPr>
              <w:rPr>
                <w:rFonts w:ascii="Calibri" w:eastAsia="Calibri" w:hAnsi="Calibri" w:cs="Calibri"/>
                <w:sz w:val="20"/>
                <w:szCs w:val="20"/>
              </w:rPr>
            </w:pPr>
          </w:p>
          <w:p w14:paraId="684368DF" w14:textId="77777777" w:rsidR="0078687D" w:rsidRPr="00CA0A55" w:rsidRDefault="0078687D">
            <w:pPr>
              <w:rPr>
                <w:rFonts w:ascii="Calibri" w:eastAsia="Calibri" w:hAnsi="Calibri" w:cs="Calibri"/>
                <w:sz w:val="20"/>
                <w:szCs w:val="20"/>
              </w:rPr>
            </w:pPr>
            <w:r>
              <w:rPr>
                <w:rFonts w:ascii="Calibri" w:eastAsia="Calibri" w:hAnsi="Calibri" w:cs="Calibri"/>
                <w:sz w:val="20"/>
                <w:szCs w:val="20"/>
              </w:rPr>
              <w:t xml:space="preserve">      5.2</w:t>
            </w:r>
          </w:p>
        </w:tc>
        <w:tc>
          <w:tcPr>
            <w:tcW w:w="810" w:type="dxa"/>
          </w:tcPr>
          <w:p w14:paraId="7D1B231A" w14:textId="77777777" w:rsidR="00981471" w:rsidRDefault="00981471">
            <w:pPr>
              <w:rPr>
                <w:rFonts w:ascii="Calibri" w:eastAsia="Calibri" w:hAnsi="Calibri" w:cs="Calibri"/>
                <w:b/>
                <w:sz w:val="20"/>
                <w:szCs w:val="20"/>
              </w:rPr>
            </w:pPr>
          </w:p>
        </w:tc>
        <w:tc>
          <w:tcPr>
            <w:tcW w:w="450" w:type="dxa"/>
          </w:tcPr>
          <w:p w14:paraId="151E9276" w14:textId="77777777" w:rsidR="00981471" w:rsidRDefault="00981471">
            <w:pPr>
              <w:rPr>
                <w:rFonts w:ascii="Calibri" w:eastAsia="Calibri" w:hAnsi="Calibri" w:cs="Calibri"/>
                <w:b/>
                <w:sz w:val="20"/>
                <w:szCs w:val="20"/>
              </w:rPr>
            </w:pPr>
          </w:p>
        </w:tc>
        <w:tc>
          <w:tcPr>
            <w:tcW w:w="990" w:type="dxa"/>
          </w:tcPr>
          <w:p w14:paraId="50E56FA4" w14:textId="77777777" w:rsidR="00981471" w:rsidRPr="005506BD" w:rsidRDefault="005506BD">
            <w:pPr>
              <w:rPr>
                <w:rFonts w:ascii="Calibri" w:eastAsia="Calibri" w:hAnsi="Calibri" w:cs="Calibri"/>
                <w:sz w:val="20"/>
                <w:szCs w:val="20"/>
              </w:rPr>
            </w:pPr>
            <w:r w:rsidRPr="005506BD">
              <w:rPr>
                <w:rFonts w:ascii="Calibri" w:eastAsia="Calibri" w:hAnsi="Calibri" w:cs="Calibri"/>
                <w:sz w:val="20"/>
                <w:szCs w:val="20"/>
              </w:rPr>
              <w:t xml:space="preserve">      6</w:t>
            </w:r>
          </w:p>
          <w:p w14:paraId="0CF8B7F4" w14:textId="77777777" w:rsidR="005506BD" w:rsidRPr="005506BD" w:rsidRDefault="005506BD">
            <w:pPr>
              <w:rPr>
                <w:rFonts w:ascii="Calibri" w:eastAsia="Calibri" w:hAnsi="Calibri" w:cs="Calibri"/>
                <w:sz w:val="20"/>
                <w:szCs w:val="20"/>
              </w:rPr>
            </w:pPr>
          </w:p>
          <w:p w14:paraId="3CB5C928" w14:textId="77777777" w:rsidR="005506BD" w:rsidRPr="005506BD" w:rsidRDefault="005506BD">
            <w:pPr>
              <w:rPr>
                <w:rFonts w:ascii="Calibri" w:eastAsia="Calibri" w:hAnsi="Calibri" w:cs="Calibri"/>
                <w:sz w:val="20"/>
                <w:szCs w:val="20"/>
              </w:rPr>
            </w:pPr>
          </w:p>
          <w:p w14:paraId="24F2E23E" w14:textId="77777777" w:rsidR="005506BD" w:rsidRPr="005506BD" w:rsidRDefault="005506BD">
            <w:pPr>
              <w:rPr>
                <w:rFonts w:ascii="Calibri" w:eastAsia="Calibri" w:hAnsi="Calibri" w:cs="Calibri"/>
                <w:sz w:val="20"/>
                <w:szCs w:val="20"/>
              </w:rPr>
            </w:pPr>
          </w:p>
          <w:p w14:paraId="14DE2EC8" w14:textId="77777777" w:rsidR="005506BD" w:rsidRPr="005506BD" w:rsidRDefault="005506BD">
            <w:pPr>
              <w:rPr>
                <w:rFonts w:ascii="Calibri" w:eastAsia="Calibri" w:hAnsi="Calibri" w:cs="Calibri"/>
                <w:sz w:val="20"/>
                <w:szCs w:val="20"/>
              </w:rPr>
            </w:pPr>
          </w:p>
          <w:p w14:paraId="2AB5625C" w14:textId="77777777" w:rsidR="005506BD" w:rsidRPr="005506BD" w:rsidRDefault="005506BD">
            <w:pPr>
              <w:rPr>
                <w:rFonts w:ascii="Calibri" w:eastAsia="Calibri" w:hAnsi="Calibri" w:cs="Calibri"/>
                <w:sz w:val="20"/>
                <w:szCs w:val="20"/>
              </w:rPr>
            </w:pPr>
          </w:p>
          <w:p w14:paraId="0B8B23A4" w14:textId="77777777" w:rsidR="005506BD" w:rsidRPr="005506BD" w:rsidRDefault="005506BD">
            <w:pPr>
              <w:rPr>
                <w:rFonts w:ascii="Calibri" w:eastAsia="Calibri" w:hAnsi="Calibri" w:cs="Calibri"/>
                <w:sz w:val="20"/>
                <w:szCs w:val="20"/>
              </w:rPr>
            </w:pPr>
          </w:p>
          <w:p w14:paraId="73E2F13D" w14:textId="77777777" w:rsidR="005506BD" w:rsidRPr="005506BD" w:rsidRDefault="005506BD">
            <w:pPr>
              <w:rPr>
                <w:rFonts w:ascii="Calibri" w:eastAsia="Calibri" w:hAnsi="Calibri" w:cs="Calibri"/>
                <w:sz w:val="20"/>
                <w:szCs w:val="20"/>
              </w:rPr>
            </w:pPr>
            <w:r w:rsidRPr="005506BD">
              <w:rPr>
                <w:rFonts w:ascii="Calibri" w:eastAsia="Calibri" w:hAnsi="Calibri" w:cs="Calibri"/>
                <w:sz w:val="20"/>
                <w:szCs w:val="20"/>
              </w:rPr>
              <w:t xml:space="preserve">      6</w:t>
            </w:r>
          </w:p>
        </w:tc>
        <w:tc>
          <w:tcPr>
            <w:tcW w:w="810" w:type="dxa"/>
          </w:tcPr>
          <w:p w14:paraId="644DA6DF" w14:textId="77777777" w:rsidR="00981471" w:rsidRDefault="00981471">
            <w:pPr>
              <w:rPr>
                <w:rFonts w:ascii="Calibri" w:eastAsia="Calibri" w:hAnsi="Calibri" w:cs="Calibri"/>
                <w:b/>
                <w:sz w:val="20"/>
                <w:szCs w:val="20"/>
              </w:rPr>
            </w:pPr>
          </w:p>
        </w:tc>
      </w:tr>
      <w:tr w:rsidR="00981471" w14:paraId="56528EAE" w14:textId="77777777" w:rsidTr="00E60515">
        <w:tc>
          <w:tcPr>
            <w:tcW w:w="918" w:type="dxa"/>
          </w:tcPr>
          <w:p w14:paraId="49AA6F12" w14:textId="77777777" w:rsidR="00981471" w:rsidRDefault="00DA377F">
            <w:pPr>
              <w:rPr>
                <w:rFonts w:ascii="Calibri" w:eastAsia="Calibri" w:hAnsi="Calibri" w:cs="Calibri"/>
                <w:sz w:val="20"/>
                <w:szCs w:val="20"/>
              </w:rPr>
            </w:pPr>
            <w:r>
              <w:rPr>
                <w:rFonts w:ascii="Calibri" w:eastAsia="Calibri" w:hAnsi="Calibri" w:cs="Calibri"/>
                <w:b/>
                <w:sz w:val="20"/>
                <w:szCs w:val="20"/>
              </w:rPr>
              <w:t>Re</w:t>
            </w:r>
            <w:r w:rsidR="00E60515">
              <w:rPr>
                <w:rFonts w:ascii="Calibri" w:eastAsia="Calibri" w:hAnsi="Calibri" w:cs="Calibri"/>
                <w:b/>
                <w:sz w:val="20"/>
                <w:szCs w:val="20"/>
              </w:rPr>
              <w:t>-</w:t>
            </w:r>
            <w:r>
              <w:rPr>
                <w:rFonts w:ascii="Calibri" w:eastAsia="Calibri" w:hAnsi="Calibri" w:cs="Calibri"/>
                <w:b/>
                <w:sz w:val="20"/>
                <w:szCs w:val="20"/>
              </w:rPr>
              <w:t xml:space="preserve">search </w:t>
            </w:r>
            <w:r>
              <w:rPr>
                <w:rFonts w:ascii="Calibri" w:eastAsia="Calibri" w:hAnsi="Calibri" w:cs="Calibri"/>
                <w:sz w:val="20"/>
                <w:szCs w:val="20"/>
              </w:rPr>
              <w:t xml:space="preserve">Critical Review </w:t>
            </w:r>
          </w:p>
        </w:tc>
        <w:tc>
          <w:tcPr>
            <w:tcW w:w="1800" w:type="dxa"/>
          </w:tcPr>
          <w:p w14:paraId="2A73E7EC" w14:textId="77777777" w:rsidR="00981471" w:rsidRDefault="00DA377F">
            <w:pPr>
              <w:rPr>
                <w:rFonts w:ascii="Calibri" w:eastAsia="Calibri" w:hAnsi="Calibri" w:cs="Calibri"/>
                <w:sz w:val="20"/>
                <w:szCs w:val="20"/>
              </w:rPr>
            </w:pPr>
            <w:r>
              <w:rPr>
                <w:rFonts w:ascii="Calibri" w:eastAsia="Calibri" w:hAnsi="Calibri" w:cs="Calibri"/>
                <w:sz w:val="20"/>
                <w:szCs w:val="20"/>
              </w:rPr>
              <w:t>615 Assignment Research Proposal</w:t>
            </w:r>
          </w:p>
          <w:p w14:paraId="3B950F2B" w14:textId="77777777" w:rsidR="005B66C1" w:rsidRDefault="00841E31">
            <w:pPr>
              <w:rPr>
                <w:rFonts w:ascii="Calibri" w:eastAsia="Calibri" w:hAnsi="Calibri" w:cs="Calibri"/>
                <w:sz w:val="20"/>
                <w:szCs w:val="20"/>
              </w:rPr>
            </w:pPr>
            <w:r>
              <w:rPr>
                <w:rFonts w:ascii="Calibri" w:eastAsia="Calibri" w:hAnsi="Calibri" w:cs="Calibri"/>
                <w:sz w:val="20"/>
                <w:szCs w:val="20"/>
              </w:rPr>
              <w:t>*</w:t>
            </w:r>
            <w:r w:rsidR="005B66C1">
              <w:rPr>
                <w:rFonts w:ascii="Calibri" w:eastAsia="Calibri" w:hAnsi="Calibri" w:cs="Calibri"/>
                <w:sz w:val="20"/>
                <w:szCs w:val="20"/>
              </w:rPr>
              <w:t>(combined Sch and MH)</w:t>
            </w:r>
          </w:p>
        </w:tc>
        <w:tc>
          <w:tcPr>
            <w:tcW w:w="540" w:type="dxa"/>
            <w:shd w:val="clear" w:color="auto" w:fill="FDEADA"/>
          </w:tcPr>
          <w:p w14:paraId="6073B491" w14:textId="77777777" w:rsidR="00981471" w:rsidRDefault="00DA377F">
            <w:pPr>
              <w:rPr>
                <w:rFonts w:ascii="Calibri" w:eastAsia="Calibri" w:hAnsi="Calibri" w:cs="Calibri"/>
                <w:color w:val="000000"/>
                <w:sz w:val="20"/>
                <w:szCs w:val="20"/>
              </w:rPr>
            </w:pPr>
            <w:r w:rsidRPr="00CA0A55">
              <w:rPr>
                <w:rFonts w:ascii="Calibri" w:eastAsia="Calibri" w:hAnsi="Calibri" w:cs="Calibri"/>
                <w:color w:val="000000"/>
                <w:sz w:val="20"/>
                <w:szCs w:val="20"/>
              </w:rPr>
              <w:t xml:space="preserve"> 7</w:t>
            </w:r>
          </w:p>
          <w:p w14:paraId="51E3179C" w14:textId="77777777" w:rsidR="005B66C1" w:rsidRDefault="005B66C1">
            <w:pPr>
              <w:rPr>
                <w:rFonts w:ascii="Calibri" w:eastAsia="Calibri" w:hAnsi="Calibri" w:cs="Calibri"/>
                <w:color w:val="000000"/>
                <w:sz w:val="20"/>
                <w:szCs w:val="20"/>
              </w:rPr>
            </w:pPr>
          </w:p>
          <w:p w14:paraId="100D9BF5" w14:textId="77777777" w:rsidR="005B66C1" w:rsidRPr="00CA0A55" w:rsidRDefault="005B66C1">
            <w:pPr>
              <w:rPr>
                <w:rFonts w:ascii="Calibri" w:eastAsia="Calibri" w:hAnsi="Calibri" w:cs="Calibri"/>
                <w:color w:val="000000"/>
                <w:sz w:val="20"/>
                <w:szCs w:val="20"/>
              </w:rPr>
            </w:pPr>
            <w:r>
              <w:rPr>
                <w:rFonts w:ascii="Calibri" w:eastAsia="Calibri" w:hAnsi="Calibri" w:cs="Calibri"/>
                <w:color w:val="000000"/>
                <w:sz w:val="20"/>
                <w:szCs w:val="20"/>
              </w:rPr>
              <w:t xml:space="preserve">  </w:t>
            </w:r>
          </w:p>
        </w:tc>
        <w:tc>
          <w:tcPr>
            <w:tcW w:w="990" w:type="dxa"/>
            <w:shd w:val="clear" w:color="auto" w:fill="FDEADA"/>
          </w:tcPr>
          <w:p w14:paraId="7524C923" w14:textId="77777777" w:rsidR="00981471" w:rsidRPr="00CA0A55" w:rsidRDefault="00DA377F">
            <w:pPr>
              <w:rPr>
                <w:rFonts w:ascii="Calibri" w:eastAsia="Calibri" w:hAnsi="Calibri" w:cs="Calibri"/>
                <w:sz w:val="20"/>
                <w:szCs w:val="20"/>
              </w:rPr>
            </w:pPr>
            <w:r w:rsidRPr="00CA0A55">
              <w:rPr>
                <w:rFonts w:ascii="Calibri" w:eastAsia="Calibri" w:hAnsi="Calibri" w:cs="Calibri"/>
                <w:sz w:val="20"/>
                <w:szCs w:val="20"/>
              </w:rPr>
              <w:t xml:space="preserve">     5.7</w:t>
            </w:r>
          </w:p>
        </w:tc>
        <w:tc>
          <w:tcPr>
            <w:tcW w:w="900" w:type="dxa"/>
            <w:shd w:val="clear" w:color="auto" w:fill="FDEADA"/>
          </w:tcPr>
          <w:p w14:paraId="1F453A54" w14:textId="77777777" w:rsidR="00981471" w:rsidRPr="00CA0A55" w:rsidRDefault="00DA377F">
            <w:pPr>
              <w:rPr>
                <w:rFonts w:ascii="Calibri" w:eastAsia="Calibri" w:hAnsi="Calibri" w:cs="Calibri"/>
                <w:sz w:val="20"/>
                <w:szCs w:val="20"/>
              </w:rPr>
            </w:pPr>
            <w:r w:rsidRPr="00CA0A55">
              <w:rPr>
                <w:rFonts w:ascii="Calibri" w:eastAsia="Calibri" w:hAnsi="Calibri" w:cs="Calibri"/>
                <w:sz w:val="20"/>
                <w:szCs w:val="20"/>
              </w:rPr>
              <w:t xml:space="preserve">      4</w:t>
            </w:r>
          </w:p>
        </w:tc>
        <w:tc>
          <w:tcPr>
            <w:tcW w:w="450" w:type="dxa"/>
          </w:tcPr>
          <w:p w14:paraId="3DDB70AC" w14:textId="77777777" w:rsidR="00981471" w:rsidRPr="00CA0A55" w:rsidRDefault="00981471">
            <w:pPr>
              <w:rPr>
                <w:rFonts w:ascii="Calibri" w:eastAsia="Calibri" w:hAnsi="Calibri" w:cs="Calibri"/>
                <w:sz w:val="20"/>
                <w:szCs w:val="20"/>
              </w:rPr>
            </w:pPr>
          </w:p>
        </w:tc>
        <w:tc>
          <w:tcPr>
            <w:tcW w:w="1080" w:type="dxa"/>
          </w:tcPr>
          <w:p w14:paraId="267E4D41" w14:textId="77777777" w:rsidR="00981471" w:rsidRPr="00CA0A55" w:rsidRDefault="004B709D">
            <w:pPr>
              <w:rPr>
                <w:rFonts w:ascii="Calibri" w:eastAsia="Calibri" w:hAnsi="Calibri" w:cs="Calibri"/>
                <w:sz w:val="20"/>
                <w:szCs w:val="20"/>
              </w:rPr>
            </w:pPr>
            <w:r w:rsidRPr="00CA0A55">
              <w:rPr>
                <w:rFonts w:ascii="Calibri" w:eastAsia="Calibri" w:hAnsi="Calibri" w:cs="Calibri"/>
                <w:sz w:val="20"/>
                <w:szCs w:val="20"/>
              </w:rPr>
              <w:t xml:space="preserve">      </w:t>
            </w:r>
            <w:r w:rsidR="0078687D">
              <w:rPr>
                <w:rFonts w:ascii="Calibri" w:eastAsia="Calibri" w:hAnsi="Calibri" w:cs="Calibri"/>
                <w:sz w:val="20"/>
                <w:szCs w:val="20"/>
              </w:rPr>
              <w:t>6</w:t>
            </w:r>
          </w:p>
        </w:tc>
        <w:tc>
          <w:tcPr>
            <w:tcW w:w="810" w:type="dxa"/>
          </w:tcPr>
          <w:p w14:paraId="56667720" w14:textId="77777777" w:rsidR="00981471" w:rsidRDefault="00981471">
            <w:pPr>
              <w:rPr>
                <w:rFonts w:ascii="Calibri" w:eastAsia="Calibri" w:hAnsi="Calibri" w:cs="Calibri"/>
                <w:sz w:val="20"/>
                <w:szCs w:val="20"/>
              </w:rPr>
            </w:pPr>
          </w:p>
        </w:tc>
        <w:tc>
          <w:tcPr>
            <w:tcW w:w="450" w:type="dxa"/>
          </w:tcPr>
          <w:p w14:paraId="33F4EF87" w14:textId="77777777" w:rsidR="00981471" w:rsidRDefault="00981471">
            <w:pPr>
              <w:rPr>
                <w:rFonts w:ascii="Calibri" w:eastAsia="Calibri" w:hAnsi="Calibri" w:cs="Calibri"/>
                <w:sz w:val="20"/>
                <w:szCs w:val="20"/>
              </w:rPr>
            </w:pPr>
          </w:p>
        </w:tc>
        <w:tc>
          <w:tcPr>
            <w:tcW w:w="990" w:type="dxa"/>
          </w:tcPr>
          <w:p w14:paraId="5695CCE8" w14:textId="77777777" w:rsidR="00981471" w:rsidRPr="005506BD" w:rsidRDefault="005506BD">
            <w:pPr>
              <w:rPr>
                <w:rFonts w:ascii="Calibri" w:eastAsia="Calibri" w:hAnsi="Calibri" w:cs="Calibri"/>
                <w:sz w:val="20"/>
                <w:szCs w:val="20"/>
              </w:rPr>
            </w:pPr>
            <w:r w:rsidRPr="005506BD">
              <w:rPr>
                <w:rFonts w:ascii="Calibri" w:eastAsia="Calibri" w:hAnsi="Calibri" w:cs="Calibri"/>
                <w:sz w:val="20"/>
                <w:szCs w:val="20"/>
              </w:rPr>
              <w:t xml:space="preserve">      6</w:t>
            </w:r>
          </w:p>
        </w:tc>
        <w:tc>
          <w:tcPr>
            <w:tcW w:w="810" w:type="dxa"/>
          </w:tcPr>
          <w:p w14:paraId="4BE2C955" w14:textId="77777777" w:rsidR="00981471" w:rsidRDefault="00981471">
            <w:pPr>
              <w:rPr>
                <w:rFonts w:ascii="Calibri" w:eastAsia="Calibri" w:hAnsi="Calibri" w:cs="Calibri"/>
                <w:sz w:val="20"/>
                <w:szCs w:val="20"/>
              </w:rPr>
            </w:pPr>
          </w:p>
        </w:tc>
      </w:tr>
      <w:tr w:rsidR="00981471" w14:paraId="0E1E6BA1" w14:textId="77777777" w:rsidTr="00E60515">
        <w:tc>
          <w:tcPr>
            <w:tcW w:w="918" w:type="dxa"/>
          </w:tcPr>
          <w:p w14:paraId="38388A05" w14:textId="77777777" w:rsidR="00981471" w:rsidRDefault="00DA377F">
            <w:pPr>
              <w:rPr>
                <w:rFonts w:ascii="Calibri" w:eastAsia="Calibri" w:hAnsi="Calibri" w:cs="Calibri"/>
                <w:b/>
                <w:sz w:val="20"/>
                <w:szCs w:val="20"/>
              </w:rPr>
            </w:pPr>
            <w:r>
              <w:rPr>
                <w:rFonts w:ascii="Calibri" w:eastAsia="Calibri" w:hAnsi="Calibri" w:cs="Calibri"/>
                <w:b/>
                <w:sz w:val="20"/>
                <w:szCs w:val="20"/>
              </w:rPr>
              <w:t xml:space="preserve">Sch Counseling </w:t>
            </w:r>
            <w:r>
              <w:rPr>
                <w:rFonts w:ascii="Calibri" w:eastAsia="Calibri" w:hAnsi="Calibri" w:cs="Calibri"/>
                <w:sz w:val="20"/>
                <w:szCs w:val="20"/>
              </w:rPr>
              <w:t>Pract Eval</w:t>
            </w:r>
          </w:p>
        </w:tc>
        <w:tc>
          <w:tcPr>
            <w:tcW w:w="1800" w:type="dxa"/>
          </w:tcPr>
          <w:p w14:paraId="6C13AF5D" w14:textId="77777777" w:rsidR="00981471" w:rsidRDefault="00DA377F">
            <w:pPr>
              <w:rPr>
                <w:rFonts w:ascii="Calibri" w:eastAsia="Calibri" w:hAnsi="Calibri" w:cs="Calibri"/>
                <w:b/>
                <w:sz w:val="20"/>
                <w:szCs w:val="20"/>
              </w:rPr>
            </w:pPr>
            <w:r>
              <w:rPr>
                <w:rFonts w:ascii="Calibri" w:eastAsia="Calibri" w:hAnsi="Calibri" w:cs="Calibri"/>
                <w:b/>
                <w:sz w:val="20"/>
                <w:szCs w:val="20"/>
              </w:rPr>
              <w:t>School (576) Item A. 1.</w:t>
            </w:r>
            <w:r>
              <w:rPr>
                <w:rFonts w:ascii="Calibri" w:eastAsia="Calibri" w:hAnsi="Calibri" w:cs="Calibri"/>
                <w:sz w:val="20"/>
                <w:szCs w:val="20"/>
              </w:rPr>
              <w:t xml:space="preserve"> Demonstrates use of ASCA National Model. </w:t>
            </w:r>
          </w:p>
          <w:p w14:paraId="4A3B82EA" w14:textId="77777777" w:rsidR="00981471" w:rsidRDefault="00981471">
            <w:pPr>
              <w:rPr>
                <w:rFonts w:ascii="Calibri" w:eastAsia="Calibri" w:hAnsi="Calibri" w:cs="Calibri"/>
                <w:b/>
                <w:sz w:val="20"/>
                <w:szCs w:val="20"/>
              </w:rPr>
            </w:pPr>
          </w:p>
        </w:tc>
        <w:tc>
          <w:tcPr>
            <w:tcW w:w="540" w:type="dxa"/>
            <w:shd w:val="clear" w:color="auto" w:fill="FDEADA"/>
          </w:tcPr>
          <w:p w14:paraId="681A15DC" w14:textId="77777777" w:rsidR="00981471" w:rsidRPr="00CA0A55" w:rsidRDefault="00DA377F">
            <w:pPr>
              <w:rPr>
                <w:rFonts w:ascii="Calibri" w:eastAsia="Calibri" w:hAnsi="Calibri" w:cs="Calibri"/>
                <w:color w:val="000000"/>
                <w:sz w:val="20"/>
                <w:szCs w:val="20"/>
              </w:rPr>
            </w:pPr>
            <w:r w:rsidRPr="00CA0A55">
              <w:rPr>
                <w:rFonts w:ascii="Calibri" w:eastAsia="Calibri" w:hAnsi="Calibri" w:cs="Calibri"/>
                <w:color w:val="000000"/>
                <w:sz w:val="20"/>
                <w:szCs w:val="20"/>
              </w:rPr>
              <w:t>10</w:t>
            </w:r>
          </w:p>
        </w:tc>
        <w:tc>
          <w:tcPr>
            <w:tcW w:w="990" w:type="dxa"/>
            <w:shd w:val="clear" w:color="auto" w:fill="FDEADA"/>
          </w:tcPr>
          <w:p w14:paraId="4BC5845E" w14:textId="77777777" w:rsidR="00981471" w:rsidRPr="00CA0A55" w:rsidRDefault="00DA377F">
            <w:pPr>
              <w:rPr>
                <w:rFonts w:ascii="Calibri" w:eastAsia="Calibri" w:hAnsi="Calibri" w:cs="Calibri"/>
                <w:sz w:val="20"/>
                <w:szCs w:val="20"/>
              </w:rPr>
            </w:pPr>
            <w:r w:rsidRPr="00CA0A55">
              <w:rPr>
                <w:rFonts w:ascii="Calibri" w:eastAsia="Calibri" w:hAnsi="Calibri" w:cs="Calibri"/>
                <w:sz w:val="20"/>
                <w:szCs w:val="20"/>
              </w:rPr>
              <w:t xml:space="preserve">     5.3</w:t>
            </w:r>
          </w:p>
        </w:tc>
        <w:tc>
          <w:tcPr>
            <w:tcW w:w="900" w:type="dxa"/>
            <w:shd w:val="clear" w:color="auto" w:fill="FDEADA"/>
          </w:tcPr>
          <w:p w14:paraId="7373F61E" w14:textId="77777777" w:rsidR="00981471" w:rsidRPr="00CA0A55" w:rsidRDefault="00DA377F">
            <w:pPr>
              <w:rPr>
                <w:rFonts w:ascii="Calibri" w:eastAsia="Calibri" w:hAnsi="Calibri" w:cs="Calibri"/>
                <w:sz w:val="20"/>
                <w:szCs w:val="20"/>
              </w:rPr>
            </w:pPr>
            <w:r w:rsidRPr="00CA0A55">
              <w:rPr>
                <w:rFonts w:ascii="Calibri" w:eastAsia="Calibri" w:hAnsi="Calibri" w:cs="Calibri"/>
                <w:sz w:val="20"/>
                <w:szCs w:val="20"/>
              </w:rPr>
              <w:t xml:space="preserve">     0</w:t>
            </w:r>
          </w:p>
        </w:tc>
        <w:tc>
          <w:tcPr>
            <w:tcW w:w="450" w:type="dxa"/>
          </w:tcPr>
          <w:p w14:paraId="42B5D349" w14:textId="77777777" w:rsidR="00981471" w:rsidRPr="00CA0A55" w:rsidRDefault="004B709D">
            <w:pPr>
              <w:rPr>
                <w:rFonts w:ascii="Calibri" w:eastAsia="Calibri" w:hAnsi="Calibri" w:cs="Calibri"/>
                <w:sz w:val="20"/>
                <w:szCs w:val="20"/>
              </w:rPr>
            </w:pPr>
            <w:r w:rsidRPr="00CA0A55">
              <w:rPr>
                <w:rFonts w:ascii="Calibri" w:eastAsia="Calibri" w:hAnsi="Calibri" w:cs="Calibri"/>
                <w:sz w:val="20"/>
                <w:szCs w:val="20"/>
              </w:rPr>
              <w:t xml:space="preserve"> </w:t>
            </w:r>
          </w:p>
        </w:tc>
        <w:tc>
          <w:tcPr>
            <w:tcW w:w="1080" w:type="dxa"/>
          </w:tcPr>
          <w:p w14:paraId="5477710F" w14:textId="77777777" w:rsidR="00981471" w:rsidRPr="00CA0A55" w:rsidRDefault="004B709D">
            <w:pPr>
              <w:rPr>
                <w:rFonts w:ascii="Calibri" w:eastAsia="Calibri" w:hAnsi="Calibri" w:cs="Calibri"/>
                <w:sz w:val="20"/>
                <w:szCs w:val="20"/>
              </w:rPr>
            </w:pPr>
            <w:r w:rsidRPr="00CA0A55">
              <w:rPr>
                <w:rFonts w:ascii="Calibri" w:eastAsia="Calibri" w:hAnsi="Calibri" w:cs="Calibri"/>
                <w:sz w:val="20"/>
                <w:szCs w:val="20"/>
              </w:rPr>
              <w:t xml:space="preserve">       </w:t>
            </w:r>
            <w:r w:rsidR="0078687D">
              <w:rPr>
                <w:rFonts w:ascii="Calibri" w:eastAsia="Calibri" w:hAnsi="Calibri" w:cs="Calibri"/>
                <w:sz w:val="20"/>
                <w:szCs w:val="20"/>
              </w:rPr>
              <w:t>5.6</w:t>
            </w:r>
          </w:p>
        </w:tc>
        <w:tc>
          <w:tcPr>
            <w:tcW w:w="810" w:type="dxa"/>
          </w:tcPr>
          <w:p w14:paraId="0539289D" w14:textId="77777777" w:rsidR="00981471" w:rsidRDefault="00981471">
            <w:pPr>
              <w:rPr>
                <w:rFonts w:ascii="Calibri" w:eastAsia="Calibri" w:hAnsi="Calibri" w:cs="Calibri"/>
                <w:b/>
                <w:sz w:val="20"/>
                <w:szCs w:val="20"/>
              </w:rPr>
            </w:pPr>
          </w:p>
        </w:tc>
        <w:tc>
          <w:tcPr>
            <w:tcW w:w="450" w:type="dxa"/>
          </w:tcPr>
          <w:p w14:paraId="7CD7D28B" w14:textId="77777777" w:rsidR="00981471" w:rsidRDefault="00981471">
            <w:pPr>
              <w:rPr>
                <w:rFonts w:ascii="Calibri" w:eastAsia="Calibri" w:hAnsi="Calibri" w:cs="Calibri"/>
                <w:b/>
                <w:sz w:val="20"/>
                <w:szCs w:val="20"/>
              </w:rPr>
            </w:pPr>
          </w:p>
        </w:tc>
        <w:tc>
          <w:tcPr>
            <w:tcW w:w="990" w:type="dxa"/>
          </w:tcPr>
          <w:p w14:paraId="7EB51195" w14:textId="77777777" w:rsidR="00981471" w:rsidRPr="005506BD" w:rsidRDefault="005506BD">
            <w:pPr>
              <w:rPr>
                <w:rFonts w:ascii="Calibri" w:eastAsia="Calibri" w:hAnsi="Calibri" w:cs="Calibri"/>
                <w:sz w:val="20"/>
                <w:szCs w:val="20"/>
              </w:rPr>
            </w:pPr>
            <w:r w:rsidRPr="005506BD">
              <w:rPr>
                <w:rFonts w:ascii="Calibri" w:eastAsia="Calibri" w:hAnsi="Calibri" w:cs="Calibri"/>
                <w:sz w:val="20"/>
                <w:szCs w:val="20"/>
              </w:rPr>
              <w:t xml:space="preserve">      </w:t>
            </w:r>
            <w:r>
              <w:rPr>
                <w:rFonts w:ascii="Calibri" w:eastAsia="Calibri" w:hAnsi="Calibri" w:cs="Calibri"/>
                <w:sz w:val="20"/>
                <w:szCs w:val="20"/>
              </w:rPr>
              <w:t>6</w:t>
            </w:r>
          </w:p>
        </w:tc>
        <w:tc>
          <w:tcPr>
            <w:tcW w:w="810" w:type="dxa"/>
          </w:tcPr>
          <w:p w14:paraId="03708156" w14:textId="77777777" w:rsidR="00981471" w:rsidRDefault="00981471">
            <w:pPr>
              <w:rPr>
                <w:rFonts w:ascii="Calibri" w:eastAsia="Calibri" w:hAnsi="Calibri" w:cs="Calibri"/>
                <w:b/>
                <w:sz w:val="20"/>
                <w:szCs w:val="20"/>
              </w:rPr>
            </w:pPr>
          </w:p>
        </w:tc>
      </w:tr>
      <w:tr w:rsidR="00981471" w14:paraId="6676F8A6" w14:textId="77777777" w:rsidTr="00E60515">
        <w:tc>
          <w:tcPr>
            <w:tcW w:w="918" w:type="dxa"/>
          </w:tcPr>
          <w:p w14:paraId="4013B97C" w14:textId="77777777" w:rsidR="00981471" w:rsidRDefault="00981471">
            <w:pPr>
              <w:rPr>
                <w:rFonts w:ascii="Calibri" w:eastAsia="Calibri" w:hAnsi="Calibri" w:cs="Calibri"/>
                <w:b/>
                <w:sz w:val="20"/>
                <w:szCs w:val="20"/>
              </w:rPr>
            </w:pPr>
          </w:p>
        </w:tc>
        <w:tc>
          <w:tcPr>
            <w:tcW w:w="1800" w:type="dxa"/>
          </w:tcPr>
          <w:p w14:paraId="4FBF9426" w14:textId="77777777" w:rsidR="00981471" w:rsidRDefault="00981471">
            <w:pPr>
              <w:rPr>
                <w:rFonts w:ascii="Calibri" w:eastAsia="Calibri" w:hAnsi="Calibri" w:cs="Calibri"/>
                <w:sz w:val="20"/>
                <w:szCs w:val="20"/>
              </w:rPr>
            </w:pPr>
          </w:p>
        </w:tc>
        <w:tc>
          <w:tcPr>
            <w:tcW w:w="540" w:type="dxa"/>
            <w:shd w:val="clear" w:color="auto" w:fill="FDEADA"/>
          </w:tcPr>
          <w:p w14:paraId="03A3684D" w14:textId="77777777" w:rsidR="00981471" w:rsidRPr="00CA0A55" w:rsidRDefault="00981471">
            <w:pPr>
              <w:rPr>
                <w:rFonts w:ascii="Calibri" w:eastAsia="Calibri" w:hAnsi="Calibri" w:cs="Calibri"/>
                <w:color w:val="000000"/>
                <w:sz w:val="20"/>
                <w:szCs w:val="20"/>
              </w:rPr>
            </w:pPr>
          </w:p>
        </w:tc>
        <w:tc>
          <w:tcPr>
            <w:tcW w:w="990" w:type="dxa"/>
            <w:shd w:val="clear" w:color="auto" w:fill="FDEADA"/>
          </w:tcPr>
          <w:p w14:paraId="2EE4F411" w14:textId="77777777" w:rsidR="00981471" w:rsidRPr="00CA0A55" w:rsidRDefault="00981471">
            <w:pPr>
              <w:rPr>
                <w:rFonts w:ascii="Calibri" w:eastAsia="Calibri" w:hAnsi="Calibri" w:cs="Calibri"/>
                <w:sz w:val="20"/>
                <w:szCs w:val="20"/>
              </w:rPr>
            </w:pPr>
          </w:p>
        </w:tc>
        <w:tc>
          <w:tcPr>
            <w:tcW w:w="900" w:type="dxa"/>
            <w:shd w:val="clear" w:color="auto" w:fill="FDEADA"/>
          </w:tcPr>
          <w:p w14:paraId="2073FC74" w14:textId="77777777" w:rsidR="00981471" w:rsidRPr="00CA0A55" w:rsidRDefault="00981471">
            <w:pPr>
              <w:rPr>
                <w:rFonts w:ascii="Calibri" w:eastAsia="Calibri" w:hAnsi="Calibri" w:cs="Calibri"/>
                <w:sz w:val="20"/>
                <w:szCs w:val="20"/>
              </w:rPr>
            </w:pPr>
          </w:p>
        </w:tc>
        <w:tc>
          <w:tcPr>
            <w:tcW w:w="450" w:type="dxa"/>
          </w:tcPr>
          <w:p w14:paraId="1CA8C489" w14:textId="77777777" w:rsidR="00981471" w:rsidRPr="00CA0A55" w:rsidRDefault="00981471">
            <w:pPr>
              <w:rPr>
                <w:rFonts w:ascii="Calibri" w:eastAsia="Calibri" w:hAnsi="Calibri" w:cs="Calibri"/>
                <w:sz w:val="20"/>
                <w:szCs w:val="20"/>
              </w:rPr>
            </w:pPr>
          </w:p>
        </w:tc>
        <w:tc>
          <w:tcPr>
            <w:tcW w:w="1080" w:type="dxa"/>
          </w:tcPr>
          <w:p w14:paraId="11887FCF" w14:textId="77777777" w:rsidR="00981471" w:rsidRPr="00CA0A55" w:rsidRDefault="00981471">
            <w:pPr>
              <w:rPr>
                <w:rFonts w:ascii="Calibri" w:eastAsia="Calibri" w:hAnsi="Calibri" w:cs="Calibri"/>
                <w:sz w:val="20"/>
                <w:szCs w:val="20"/>
              </w:rPr>
            </w:pPr>
          </w:p>
        </w:tc>
        <w:tc>
          <w:tcPr>
            <w:tcW w:w="810" w:type="dxa"/>
          </w:tcPr>
          <w:p w14:paraId="3C9BD8FA" w14:textId="77777777" w:rsidR="00981471" w:rsidRDefault="00981471">
            <w:pPr>
              <w:rPr>
                <w:rFonts w:ascii="Calibri" w:eastAsia="Calibri" w:hAnsi="Calibri" w:cs="Calibri"/>
                <w:sz w:val="20"/>
                <w:szCs w:val="20"/>
              </w:rPr>
            </w:pPr>
          </w:p>
        </w:tc>
        <w:tc>
          <w:tcPr>
            <w:tcW w:w="450" w:type="dxa"/>
          </w:tcPr>
          <w:p w14:paraId="41DFD22D" w14:textId="77777777" w:rsidR="00981471" w:rsidRDefault="00981471">
            <w:pPr>
              <w:rPr>
                <w:rFonts w:ascii="Calibri" w:eastAsia="Calibri" w:hAnsi="Calibri" w:cs="Calibri"/>
                <w:sz w:val="20"/>
                <w:szCs w:val="20"/>
              </w:rPr>
            </w:pPr>
          </w:p>
        </w:tc>
        <w:tc>
          <w:tcPr>
            <w:tcW w:w="990" w:type="dxa"/>
          </w:tcPr>
          <w:p w14:paraId="428EDCA4" w14:textId="77777777" w:rsidR="00981471" w:rsidRPr="005506BD" w:rsidRDefault="00981471">
            <w:pPr>
              <w:rPr>
                <w:rFonts w:ascii="Calibri" w:eastAsia="Calibri" w:hAnsi="Calibri" w:cs="Calibri"/>
                <w:sz w:val="20"/>
                <w:szCs w:val="20"/>
              </w:rPr>
            </w:pPr>
          </w:p>
        </w:tc>
        <w:tc>
          <w:tcPr>
            <w:tcW w:w="810" w:type="dxa"/>
          </w:tcPr>
          <w:p w14:paraId="7DB366AD" w14:textId="77777777" w:rsidR="00981471" w:rsidRDefault="00981471">
            <w:pPr>
              <w:rPr>
                <w:rFonts w:ascii="Calibri" w:eastAsia="Calibri" w:hAnsi="Calibri" w:cs="Calibri"/>
                <w:sz w:val="20"/>
                <w:szCs w:val="20"/>
              </w:rPr>
            </w:pPr>
          </w:p>
        </w:tc>
      </w:tr>
      <w:tr w:rsidR="00981471" w14:paraId="1FD6CD71" w14:textId="77777777" w:rsidTr="00E60515">
        <w:tc>
          <w:tcPr>
            <w:tcW w:w="918" w:type="dxa"/>
          </w:tcPr>
          <w:p w14:paraId="7D2DF79B" w14:textId="77777777" w:rsidR="00981471" w:rsidRDefault="00DA377F">
            <w:pPr>
              <w:rPr>
                <w:rFonts w:ascii="Calibri" w:eastAsia="Calibri" w:hAnsi="Calibri" w:cs="Calibri"/>
                <w:sz w:val="20"/>
                <w:szCs w:val="20"/>
              </w:rPr>
            </w:pPr>
            <w:r>
              <w:rPr>
                <w:rFonts w:ascii="Calibri" w:eastAsia="Calibri" w:hAnsi="Calibri" w:cs="Calibri"/>
                <w:b/>
                <w:sz w:val="20"/>
                <w:szCs w:val="20"/>
              </w:rPr>
              <w:t>Mental Health</w:t>
            </w:r>
            <w:r>
              <w:rPr>
                <w:rFonts w:ascii="Calibri" w:eastAsia="Calibri" w:hAnsi="Calibri" w:cs="Calibri"/>
                <w:sz w:val="20"/>
                <w:szCs w:val="20"/>
              </w:rPr>
              <w:t xml:space="preserve"> Pract Eva</w:t>
            </w:r>
          </w:p>
        </w:tc>
        <w:tc>
          <w:tcPr>
            <w:tcW w:w="1800" w:type="dxa"/>
          </w:tcPr>
          <w:p w14:paraId="6780E673" w14:textId="77777777" w:rsidR="00981471" w:rsidRDefault="00DA377F">
            <w:pPr>
              <w:rPr>
                <w:rFonts w:ascii="Calibri" w:eastAsia="Calibri" w:hAnsi="Calibri" w:cs="Calibri"/>
                <w:sz w:val="20"/>
                <w:szCs w:val="20"/>
              </w:rPr>
            </w:pPr>
            <w:r>
              <w:rPr>
                <w:rFonts w:ascii="Calibri" w:eastAsia="Calibri" w:hAnsi="Calibri" w:cs="Calibri"/>
                <w:b/>
                <w:sz w:val="20"/>
                <w:szCs w:val="20"/>
              </w:rPr>
              <w:t xml:space="preserve">MH (EDC 577) Item C. 3. </w:t>
            </w:r>
            <w:r>
              <w:rPr>
                <w:rFonts w:ascii="Calibri" w:eastAsia="Calibri" w:hAnsi="Calibri" w:cs="Calibri"/>
                <w:sz w:val="20"/>
                <w:szCs w:val="20"/>
              </w:rPr>
              <w:t>Demonstrates skills in therapy, crisis intervention with ability in brief, intermediate, &amp; long-term strategies.</w:t>
            </w:r>
          </w:p>
        </w:tc>
        <w:tc>
          <w:tcPr>
            <w:tcW w:w="540" w:type="dxa"/>
            <w:shd w:val="clear" w:color="auto" w:fill="FDEADA"/>
          </w:tcPr>
          <w:p w14:paraId="5715AE68" w14:textId="77777777" w:rsidR="00981471" w:rsidRPr="00CA0A55" w:rsidRDefault="00DA377F">
            <w:pPr>
              <w:rPr>
                <w:rFonts w:ascii="Calibri" w:eastAsia="Calibri" w:hAnsi="Calibri" w:cs="Calibri"/>
                <w:color w:val="000000"/>
                <w:sz w:val="20"/>
                <w:szCs w:val="20"/>
              </w:rPr>
            </w:pPr>
            <w:r w:rsidRPr="00CA0A55">
              <w:rPr>
                <w:rFonts w:ascii="Calibri" w:eastAsia="Calibri" w:hAnsi="Calibri" w:cs="Calibri"/>
                <w:color w:val="000000"/>
                <w:sz w:val="20"/>
                <w:szCs w:val="20"/>
              </w:rPr>
              <w:t xml:space="preserve"> 7</w:t>
            </w:r>
          </w:p>
        </w:tc>
        <w:tc>
          <w:tcPr>
            <w:tcW w:w="990" w:type="dxa"/>
            <w:shd w:val="clear" w:color="auto" w:fill="FDEADA"/>
          </w:tcPr>
          <w:p w14:paraId="75D0A372" w14:textId="77777777" w:rsidR="00981471" w:rsidRPr="00CA0A55" w:rsidRDefault="00DA377F">
            <w:pPr>
              <w:rPr>
                <w:rFonts w:ascii="Calibri" w:eastAsia="Calibri" w:hAnsi="Calibri" w:cs="Calibri"/>
                <w:sz w:val="20"/>
                <w:szCs w:val="20"/>
              </w:rPr>
            </w:pPr>
            <w:r w:rsidRPr="00CA0A55">
              <w:rPr>
                <w:rFonts w:ascii="Calibri" w:eastAsia="Calibri" w:hAnsi="Calibri" w:cs="Calibri"/>
                <w:sz w:val="20"/>
                <w:szCs w:val="20"/>
              </w:rPr>
              <w:t xml:space="preserve">    </w:t>
            </w:r>
            <w:r w:rsidR="005B66C1">
              <w:rPr>
                <w:rFonts w:ascii="Calibri" w:eastAsia="Calibri" w:hAnsi="Calibri" w:cs="Calibri"/>
                <w:sz w:val="20"/>
                <w:szCs w:val="20"/>
              </w:rPr>
              <w:t>5.2</w:t>
            </w:r>
          </w:p>
        </w:tc>
        <w:tc>
          <w:tcPr>
            <w:tcW w:w="900" w:type="dxa"/>
            <w:shd w:val="clear" w:color="auto" w:fill="FDEADA"/>
          </w:tcPr>
          <w:p w14:paraId="601B3A2F" w14:textId="77777777" w:rsidR="00981471" w:rsidRPr="00CA0A55" w:rsidRDefault="00DA377F">
            <w:pPr>
              <w:rPr>
                <w:rFonts w:ascii="Calibri" w:eastAsia="Calibri" w:hAnsi="Calibri" w:cs="Calibri"/>
                <w:sz w:val="20"/>
                <w:szCs w:val="20"/>
              </w:rPr>
            </w:pPr>
            <w:r w:rsidRPr="00CA0A55">
              <w:rPr>
                <w:rFonts w:ascii="Calibri" w:eastAsia="Calibri" w:hAnsi="Calibri" w:cs="Calibri"/>
                <w:sz w:val="20"/>
                <w:szCs w:val="20"/>
              </w:rPr>
              <w:t xml:space="preserve">      3</w:t>
            </w:r>
          </w:p>
        </w:tc>
        <w:tc>
          <w:tcPr>
            <w:tcW w:w="450" w:type="dxa"/>
          </w:tcPr>
          <w:p w14:paraId="0F93FAF6" w14:textId="77777777" w:rsidR="00981471" w:rsidRPr="00CA0A55" w:rsidRDefault="00981471">
            <w:pPr>
              <w:rPr>
                <w:rFonts w:ascii="Calibri" w:eastAsia="Calibri" w:hAnsi="Calibri" w:cs="Calibri"/>
                <w:sz w:val="20"/>
                <w:szCs w:val="20"/>
              </w:rPr>
            </w:pPr>
          </w:p>
        </w:tc>
        <w:tc>
          <w:tcPr>
            <w:tcW w:w="1080" w:type="dxa"/>
          </w:tcPr>
          <w:p w14:paraId="3B0F79B2" w14:textId="77777777" w:rsidR="00981471" w:rsidRPr="00CA0A55" w:rsidRDefault="004B709D">
            <w:pPr>
              <w:rPr>
                <w:rFonts w:ascii="Calibri" w:eastAsia="Calibri" w:hAnsi="Calibri" w:cs="Calibri"/>
                <w:sz w:val="20"/>
                <w:szCs w:val="20"/>
              </w:rPr>
            </w:pPr>
            <w:r w:rsidRPr="00CA0A55">
              <w:rPr>
                <w:rFonts w:ascii="Calibri" w:eastAsia="Calibri" w:hAnsi="Calibri" w:cs="Calibri"/>
                <w:sz w:val="20"/>
                <w:szCs w:val="20"/>
              </w:rPr>
              <w:t xml:space="preserve">      </w:t>
            </w:r>
            <w:r w:rsidR="0078687D">
              <w:rPr>
                <w:rFonts w:ascii="Calibri" w:eastAsia="Calibri" w:hAnsi="Calibri" w:cs="Calibri"/>
                <w:sz w:val="20"/>
                <w:szCs w:val="20"/>
              </w:rPr>
              <w:t>5.4</w:t>
            </w:r>
          </w:p>
        </w:tc>
        <w:tc>
          <w:tcPr>
            <w:tcW w:w="810" w:type="dxa"/>
          </w:tcPr>
          <w:p w14:paraId="5BBC82B2" w14:textId="77777777" w:rsidR="00981471" w:rsidRDefault="00981471">
            <w:pPr>
              <w:rPr>
                <w:rFonts w:ascii="Calibri" w:eastAsia="Calibri" w:hAnsi="Calibri" w:cs="Calibri"/>
                <w:b/>
                <w:sz w:val="20"/>
                <w:szCs w:val="20"/>
              </w:rPr>
            </w:pPr>
          </w:p>
        </w:tc>
        <w:tc>
          <w:tcPr>
            <w:tcW w:w="450" w:type="dxa"/>
          </w:tcPr>
          <w:p w14:paraId="69EEC91E" w14:textId="77777777" w:rsidR="00981471" w:rsidRDefault="00981471">
            <w:pPr>
              <w:rPr>
                <w:rFonts w:ascii="Calibri" w:eastAsia="Calibri" w:hAnsi="Calibri" w:cs="Calibri"/>
                <w:b/>
                <w:sz w:val="20"/>
                <w:szCs w:val="20"/>
              </w:rPr>
            </w:pPr>
          </w:p>
        </w:tc>
        <w:tc>
          <w:tcPr>
            <w:tcW w:w="990" w:type="dxa"/>
          </w:tcPr>
          <w:p w14:paraId="08A677AB" w14:textId="77777777" w:rsidR="00981471" w:rsidRPr="005506BD" w:rsidRDefault="005506BD">
            <w:pPr>
              <w:rPr>
                <w:rFonts w:ascii="Calibri" w:eastAsia="Calibri" w:hAnsi="Calibri" w:cs="Calibri"/>
                <w:sz w:val="20"/>
                <w:szCs w:val="20"/>
              </w:rPr>
            </w:pPr>
            <w:r w:rsidRPr="005506BD">
              <w:rPr>
                <w:rFonts w:ascii="Calibri" w:eastAsia="Calibri" w:hAnsi="Calibri" w:cs="Calibri"/>
                <w:sz w:val="20"/>
                <w:szCs w:val="20"/>
              </w:rPr>
              <w:t xml:space="preserve">      </w:t>
            </w:r>
            <w:r>
              <w:rPr>
                <w:rFonts w:ascii="Calibri" w:eastAsia="Calibri" w:hAnsi="Calibri" w:cs="Calibri"/>
                <w:sz w:val="20"/>
                <w:szCs w:val="20"/>
              </w:rPr>
              <w:t>4.5</w:t>
            </w:r>
          </w:p>
        </w:tc>
        <w:tc>
          <w:tcPr>
            <w:tcW w:w="810" w:type="dxa"/>
          </w:tcPr>
          <w:p w14:paraId="75498095" w14:textId="77777777" w:rsidR="00981471" w:rsidRDefault="00981471">
            <w:pPr>
              <w:rPr>
                <w:rFonts w:ascii="Calibri" w:eastAsia="Calibri" w:hAnsi="Calibri" w:cs="Calibri"/>
                <w:b/>
                <w:sz w:val="20"/>
                <w:szCs w:val="20"/>
              </w:rPr>
            </w:pPr>
          </w:p>
        </w:tc>
      </w:tr>
    </w:tbl>
    <w:p w14:paraId="0E941E87" w14:textId="77777777" w:rsidR="00981471" w:rsidRDefault="00981471">
      <w:pPr>
        <w:rPr>
          <w:b/>
        </w:rPr>
      </w:pPr>
    </w:p>
    <w:p w14:paraId="6363D68A" w14:textId="77777777" w:rsidR="00981471" w:rsidRDefault="00981471">
      <w:pPr>
        <w:rPr>
          <w:b/>
        </w:rPr>
      </w:pPr>
    </w:p>
    <w:p w14:paraId="082A6080" w14:textId="77777777" w:rsidR="00363A72" w:rsidRDefault="00363A72">
      <w:pPr>
        <w:rPr>
          <w:b/>
        </w:rPr>
      </w:pPr>
    </w:p>
    <w:p w14:paraId="5CC4C559" w14:textId="77777777" w:rsidR="00363A72" w:rsidRDefault="00363A72">
      <w:pPr>
        <w:rPr>
          <w:b/>
        </w:rPr>
      </w:pPr>
    </w:p>
    <w:p w14:paraId="03D3BFAD" w14:textId="77777777" w:rsidR="00363A72" w:rsidRDefault="00363A72">
      <w:pPr>
        <w:rPr>
          <w:b/>
        </w:rPr>
      </w:pPr>
    </w:p>
    <w:p w14:paraId="6D6D093E" w14:textId="77777777" w:rsidR="00363A72" w:rsidRDefault="00363A72">
      <w:pPr>
        <w:rPr>
          <w:b/>
        </w:rPr>
      </w:pPr>
    </w:p>
    <w:p w14:paraId="0B086E9C" w14:textId="77777777" w:rsidR="00363A72" w:rsidRDefault="00363A72">
      <w:pPr>
        <w:rPr>
          <w:b/>
        </w:rPr>
      </w:pPr>
    </w:p>
    <w:p w14:paraId="5D881D7A" w14:textId="77777777" w:rsidR="00363A72" w:rsidRDefault="00363A72">
      <w:pPr>
        <w:rPr>
          <w:b/>
        </w:rPr>
      </w:pPr>
    </w:p>
    <w:p w14:paraId="49DFC41C" w14:textId="77777777" w:rsidR="00981471" w:rsidRDefault="00DA377F">
      <w:pPr>
        <w:rPr>
          <w:b/>
          <w:i/>
          <w:color w:val="000000"/>
          <w:highlight w:val="lightGray"/>
        </w:rPr>
      </w:pPr>
      <w:r>
        <w:rPr>
          <w:b/>
          <w:i/>
          <w:color w:val="000000"/>
          <w:highlight w:val="lightGray"/>
        </w:rPr>
        <w:lastRenderedPageBreak/>
        <w:t>Changes Associated with Assessment of Dispositions and Key Performance Indicators (Discussed at Dept Meeting):</w:t>
      </w:r>
    </w:p>
    <w:p w14:paraId="28734A81" w14:textId="77777777" w:rsidR="00981471" w:rsidRDefault="00981471">
      <w:pPr>
        <w:rPr>
          <w:b/>
          <w:i/>
          <w:color w:val="000000"/>
          <w:highlight w:val="lightGray"/>
        </w:rPr>
      </w:pPr>
    </w:p>
    <w:p w14:paraId="69FDF2A7" w14:textId="77777777" w:rsidR="00981471" w:rsidRDefault="00DA377F">
      <w:pPr>
        <w:rPr>
          <w:b/>
          <w:i/>
          <w:color w:val="000000"/>
          <w:highlight w:val="lightGray"/>
        </w:rPr>
      </w:pPr>
      <w:r>
        <w:rPr>
          <w:b/>
          <w:i/>
          <w:color w:val="000000"/>
          <w:highlight w:val="lightGray"/>
        </w:rPr>
        <w:t>Last Year:</w:t>
      </w:r>
    </w:p>
    <w:p w14:paraId="4E52EEEC" w14:textId="77777777" w:rsidR="00363A72" w:rsidRDefault="00363A72">
      <w:pPr>
        <w:rPr>
          <w:b/>
          <w:i/>
          <w:color w:val="000000"/>
          <w:highlight w:val="lightGray"/>
        </w:rPr>
      </w:pPr>
    </w:p>
    <w:p w14:paraId="5EA4B00B" w14:textId="77777777" w:rsidR="00981471" w:rsidRDefault="00DA377F">
      <w:pPr>
        <w:rPr>
          <w:b/>
          <w:i/>
          <w:color w:val="000000"/>
          <w:highlight w:val="lightGray"/>
        </w:rPr>
      </w:pPr>
      <w:r>
        <w:rPr>
          <w:b/>
          <w:i/>
          <w:color w:val="000000"/>
          <w:highlight w:val="lightGray"/>
        </w:rPr>
        <w:t>1. The Coordinator of the Clinical Mental Health Program met with the Professor who teaches the pre-practicum class on inter-rater reliability for the Dispositions Rating Form in the Fall of 2020. (Delayed due to COVID).</w:t>
      </w:r>
    </w:p>
    <w:p w14:paraId="6F028DCE" w14:textId="77777777" w:rsidR="00981471" w:rsidRDefault="00DA377F">
      <w:pPr>
        <w:rPr>
          <w:b/>
          <w:i/>
          <w:color w:val="000000"/>
          <w:highlight w:val="lightGray"/>
        </w:rPr>
      </w:pPr>
      <w:r>
        <w:rPr>
          <w:b/>
          <w:i/>
          <w:color w:val="000000"/>
          <w:highlight w:val="lightGray"/>
        </w:rPr>
        <w:t>2. The number of students who scored a 4 or below on the KPIs was added to the 2019-2020 report.</w:t>
      </w:r>
    </w:p>
    <w:p w14:paraId="500702AF" w14:textId="77777777" w:rsidR="00981471" w:rsidRDefault="00981471">
      <w:pPr>
        <w:rPr>
          <w:b/>
          <w:i/>
          <w:color w:val="000000"/>
          <w:highlight w:val="lightGray"/>
        </w:rPr>
      </w:pPr>
    </w:p>
    <w:p w14:paraId="37FECE50" w14:textId="77777777" w:rsidR="00981471" w:rsidRDefault="00DA377F">
      <w:pPr>
        <w:rPr>
          <w:b/>
          <w:i/>
          <w:color w:val="000000"/>
          <w:highlight w:val="lightGray"/>
        </w:rPr>
      </w:pPr>
      <w:r>
        <w:rPr>
          <w:b/>
          <w:i/>
          <w:color w:val="000000"/>
          <w:highlight w:val="lightGray"/>
        </w:rPr>
        <w:t>2019-2020</w:t>
      </w:r>
    </w:p>
    <w:p w14:paraId="453DABA1" w14:textId="77777777" w:rsidR="00981471" w:rsidRDefault="00981471">
      <w:pPr>
        <w:rPr>
          <w:b/>
          <w:i/>
          <w:color w:val="000000"/>
          <w:highlight w:val="lightGray"/>
        </w:rPr>
      </w:pPr>
    </w:p>
    <w:p w14:paraId="69EE0DC9" w14:textId="77777777" w:rsidR="00981471" w:rsidRDefault="00DA377F">
      <w:pPr>
        <w:rPr>
          <w:b/>
          <w:i/>
          <w:color w:val="000000"/>
          <w:highlight w:val="lightGray"/>
        </w:rPr>
      </w:pPr>
      <w:r>
        <w:rPr>
          <w:b/>
          <w:i/>
          <w:color w:val="000000"/>
          <w:highlight w:val="lightGray"/>
        </w:rPr>
        <w:t>Department review of the Disposition and KPI Data Suggested centered on the following:</w:t>
      </w:r>
    </w:p>
    <w:p w14:paraId="6C93D11A" w14:textId="77777777" w:rsidR="00981471" w:rsidRDefault="00DA377F">
      <w:pPr>
        <w:rPr>
          <w:b/>
          <w:i/>
          <w:color w:val="000000"/>
          <w:highlight w:val="lightGray"/>
        </w:rPr>
      </w:pPr>
      <w:r>
        <w:rPr>
          <w:b/>
          <w:i/>
          <w:color w:val="000000"/>
          <w:highlight w:val="lightGray"/>
        </w:rPr>
        <w:t>1. It was suggested that the presentation of the KPI data be improved.</w:t>
      </w:r>
    </w:p>
    <w:p w14:paraId="7DC9C0A9" w14:textId="77777777" w:rsidR="00981471" w:rsidRDefault="00DA377F">
      <w:pPr>
        <w:rPr>
          <w:b/>
          <w:i/>
          <w:color w:val="000000"/>
          <w:highlight w:val="lightGray"/>
        </w:rPr>
      </w:pPr>
      <w:r>
        <w:rPr>
          <w:b/>
          <w:i/>
          <w:color w:val="000000"/>
          <w:highlight w:val="lightGray"/>
        </w:rPr>
        <w:t>2. It was suggested that a comparison chart be developed containing three years of data in order to better determine trends over time.</w:t>
      </w:r>
    </w:p>
    <w:p w14:paraId="3FF11B17" w14:textId="77777777" w:rsidR="00981471" w:rsidRDefault="00DA377F">
      <w:pPr>
        <w:rPr>
          <w:b/>
          <w:i/>
          <w:color w:val="000000"/>
          <w:highlight w:val="lightGray"/>
        </w:rPr>
      </w:pPr>
      <w:r>
        <w:rPr>
          <w:b/>
          <w:i/>
          <w:color w:val="000000"/>
          <w:highlight w:val="lightGray"/>
        </w:rPr>
        <w:t>3. A discussion was held regarding the number of mental health students who were rated at 4 or below by Cooperating Counselors on skill-based items from the Practicum. Since the Practicum is a formative experience, the cooperating counselors’ evaluations did not seem inappropriate, however some action items were determined.</w:t>
      </w:r>
    </w:p>
    <w:p w14:paraId="1FA91966" w14:textId="77777777" w:rsidR="00981471" w:rsidRDefault="00981471">
      <w:pPr>
        <w:rPr>
          <w:b/>
          <w:i/>
          <w:color w:val="000000"/>
          <w:highlight w:val="lightGray"/>
        </w:rPr>
      </w:pPr>
    </w:p>
    <w:p w14:paraId="354021F1" w14:textId="77777777" w:rsidR="00981471" w:rsidRDefault="00DA377F">
      <w:pPr>
        <w:rPr>
          <w:b/>
          <w:i/>
          <w:color w:val="000000"/>
          <w:highlight w:val="lightGray"/>
        </w:rPr>
      </w:pPr>
      <w:r>
        <w:rPr>
          <w:b/>
          <w:i/>
          <w:color w:val="000000"/>
          <w:highlight w:val="lightGray"/>
        </w:rPr>
        <w:t>Action Items:</w:t>
      </w:r>
    </w:p>
    <w:p w14:paraId="7862E3C1" w14:textId="77777777" w:rsidR="00981471" w:rsidRDefault="00DA377F">
      <w:pPr>
        <w:rPr>
          <w:b/>
          <w:i/>
          <w:color w:val="000000"/>
          <w:highlight w:val="lightGray"/>
        </w:rPr>
      </w:pPr>
      <w:r>
        <w:rPr>
          <w:b/>
          <w:i/>
          <w:color w:val="000000"/>
          <w:highlight w:val="lightGray"/>
        </w:rPr>
        <w:t>1. Improve data presentation in report.</w:t>
      </w:r>
    </w:p>
    <w:p w14:paraId="04C84EB7" w14:textId="77777777" w:rsidR="00981471" w:rsidRDefault="00DA377F">
      <w:pPr>
        <w:rPr>
          <w:b/>
          <w:i/>
          <w:color w:val="000000"/>
          <w:highlight w:val="lightGray"/>
        </w:rPr>
      </w:pPr>
      <w:r>
        <w:rPr>
          <w:b/>
          <w:i/>
          <w:color w:val="000000"/>
          <w:highlight w:val="lightGray"/>
        </w:rPr>
        <w:t>2. Include a 3 year comparison chart on relevant data points.</w:t>
      </w:r>
    </w:p>
    <w:p w14:paraId="13806FAA" w14:textId="77777777" w:rsidR="00981471" w:rsidRDefault="00DA377F">
      <w:pPr>
        <w:rPr>
          <w:b/>
          <w:i/>
          <w:color w:val="000000"/>
          <w:highlight w:val="lightGray"/>
        </w:rPr>
      </w:pPr>
      <w:r>
        <w:rPr>
          <w:b/>
          <w:i/>
          <w:color w:val="000000"/>
          <w:highlight w:val="lightGray"/>
        </w:rPr>
        <w:t>3. Practicum Professor(s) in the Clinical Mental Health Program will examine variables related to skill areas where more than 4 students were rated at 4 or below on the Cooperating Counselor’s Evaluation.</w:t>
      </w:r>
    </w:p>
    <w:p w14:paraId="4148948A" w14:textId="77777777" w:rsidR="00981471" w:rsidRDefault="00981471">
      <w:pPr>
        <w:rPr>
          <w:b/>
          <w:sz w:val="28"/>
          <w:szCs w:val="28"/>
        </w:rPr>
      </w:pPr>
    </w:p>
    <w:p w14:paraId="18774C6D" w14:textId="77777777" w:rsidR="00981471" w:rsidRDefault="00981471">
      <w:pPr>
        <w:rPr>
          <w:b/>
          <w:sz w:val="28"/>
          <w:szCs w:val="28"/>
        </w:rPr>
      </w:pPr>
    </w:p>
    <w:p w14:paraId="33BBA05B" w14:textId="77777777" w:rsidR="00981471" w:rsidRDefault="00DA377F">
      <w:pPr>
        <w:rPr>
          <w:b/>
          <w:sz w:val="28"/>
          <w:szCs w:val="28"/>
        </w:rPr>
      </w:pPr>
      <w:r>
        <w:rPr>
          <w:b/>
          <w:sz w:val="28"/>
          <w:szCs w:val="28"/>
        </w:rPr>
        <w:t>III. SUMMARY OF SURVEY RESULTS 2018 – 2020:</w:t>
      </w:r>
    </w:p>
    <w:p w14:paraId="400383B9" w14:textId="77777777" w:rsidR="00981471" w:rsidRDefault="00981471"/>
    <w:p w14:paraId="61E120AE" w14:textId="77777777" w:rsidR="00981471" w:rsidRPr="005B784A" w:rsidRDefault="00DA377F">
      <w:pPr>
        <w:rPr>
          <w:b/>
          <w:i/>
        </w:rPr>
      </w:pPr>
      <w:r w:rsidRPr="005B784A">
        <w:rPr>
          <w:b/>
          <w:i/>
        </w:rPr>
        <w:t>The following surveys are conducted on a regular basis:</w:t>
      </w:r>
    </w:p>
    <w:p w14:paraId="14AF9033" w14:textId="77777777" w:rsidR="00981471" w:rsidRPr="005B784A" w:rsidRDefault="00DA377F">
      <w:pPr>
        <w:rPr>
          <w:b/>
          <w:i/>
        </w:rPr>
      </w:pPr>
      <w:r w:rsidRPr="005B784A">
        <w:rPr>
          <w:b/>
          <w:i/>
        </w:rPr>
        <w:tab/>
      </w:r>
      <w:r w:rsidRPr="005B784A">
        <w:rPr>
          <w:b/>
          <w:i/>
        </w:rPr>
        <w:tab/>
        <w:t>1. Exiting Surveys of Students about to graduate (each semester)</w:t>
      </w:r>
    </w:p>
    <w:p w14:paraId="2E3BB7F7" w14:textId="77777777" w:rsidR="00981471" w:rsidRPr="005B784A" w:rsidRDefault="00DA377F">
      <w:pPr>
        <w:rPr>
          <w:b/>
          <w:i/>
        </w:rPr>
      </w:pPr>
      <w:r w:rsidRPr="005B784A">
        <w:rPr>
          <w:b/>
          <w:i/>
        </w:rPr>
        <w:tab/>
      </w:r>
      <w:r w:rsidRPr="005B784A">
        <w:rPr>
          <w:b/>
          <w:i/>
        </w:rPr>
        <w:tab/>
        <w:t xml:space="preserve">2. Surveys of Cooperating Counselors - Site Supervisors (given to </w:t>
      </w:r>
    </w:p>
    <w:p w14:paraId="440D447D" w14:textId="77777777" w:rsidR="00981471" w:rsidRPr="005B784A" w:rsidRDefault="00DA377F">
      <w:pPr>
        <w:rPr>
          <w:b/>
          <w:i/>
        </w:rPr>
      </w:pPr>
      <w:r w:rsidRPr="005B784A">
        <w:rPr>
          <w:b/>
          <w:i/>
        </w:rPr>
        <w:tab/>
      </w:r>
      <w:r w:rsidRPr="005B784A">
        <w:rPr>
          <w:b/>
          <w:i/>
        </w:rPr>
        <w:tab/>
        <w:t xml:space="preserve">     cooperating counselors in both programs)</w:t>
      </w:r>
    </w:p>
    <w:p w14:paraId="4C094D5F" w14:textId="77777777" w:rsidR="00981471" w:rsidRPr="005B784A" w:rsidRDefault="00DA377F">
      <w:pPr>
        <w:ind w:left="720" w:firstLine="720"/>
        <w:rPr>
          <w:b/>
          <w:i/>
        </w:rPr>
      </w:pPr>
      <w:r w:rsidRPr="005B784A">
        <w:rPr>
          <w:b/>
          <w:i/>
        </w:rPr>
        <w:t>3. Surveys of Graduates (a two year cohort done for each survey)</w:t>
      </w:r>
    </w:p>
    <w:p w14:paraId="1BEA06D0" w14:textId="77777777" w:rsidR="00981471" w:rsidRPr="005B784A" w:rsidRDefault="00DA377F">
      <w:pPr>
        <w:rPr>
          <w:b/>
          <w:i/>
        </w:rPr>
      </w:pPr>
      <w:r w:rsidRPr="005B784A">
        <w:rPr>
          <w:b/>
          <w:i/>
        </w:rPr>
        <w:tab/>
      </w:r>
      <w:r w:rsidRPr="005B784A">
        <w:rPr>
          <w:b/>
          <w:i/>
        </w:rPr>
        <w:tab/>
        <w:t>4. Surveys of Employers (done though graduates of the Program)</w:t>
      </w:r>
    </w:p>
    <w:p w14:paraId="7C14101B" w14:textId="77777777" w:rsidR="00981471" w:rsidRDefault="00DA377F">
      <w:r>
        <w:tab/>
        <w:t xml:space="preserve"> </w:t>
      </w:r>
      <w:r>
        <w:tab/>
      </w:r>
    </w:p>
    <w:p w14:paraId="28BAE501" w14:textId="77777777" w:rsidR="00981471" w:rsidRDefault="00DA377F">
      <w:r>
        <w:t>Dimensions of all of the surveys include the following:</w:t>
      </w:r>
    </w:p>
    <w:p w14:paraId="24F02152" w14:textId="77777777" w:rsidR="00981471" w:rsidRDefault="00981471"/>
    <w:p w14:paraId="2B3B04FB" w14:textId="77777777" w:rsidR="00981471" w:rsidRDefault="00DA377F">
      <w:r>
        <w:t>Section I</w:t>
      </w:r>
    </w:p>
    <w:p w14:paraId="123AE1E2" w14:textId="77777777" w:rsidR="00981471" w:rsidRDefault="00DA377F">
      <w:pPr>
        <w:numPr>
          <w:ilvl w:val="0"/>
          <w:numId w:val="2"/>
        </w:numPr>
        <w:spacing w:before="280"/>
      </w:pPr>
      <w:r>
        <w:t xml:space="preserve">Counseling Knowledge </w:t>
      </w:r>
    </w:p>
    <w:p w14:paraId="77F866A0" w14:textId="77777777" w:rsidR="00981471" w:rsidRDefault="00DA377F">
      <w:pPr>
        <w:numPr>
          <w:ilvl w:val="0"/>
          <w:numId w:val="2"/>
        </w:numPr>
      </w:pPr>
      <w:r>
        <w:lastRenderedPageBreak/>
        <w:t xml:space="preserve">Understanding Human Development </w:t>
      </w:r>
    </w:p>
    <w:p w14:paraId="0F860BED" w14:textId="77777777" w:rsidR="00981471" w:rsidRDefault="00DA377F">
      <w:pPr>
        <w:numPr>
          <w:ilvl w:val="0"/>
          <w:numId w:val="2"/>
        </w:numPr>
      </w:pPr>
      <w:r>
        <w:t xml:space="preserve">Multiple Intervention/Instructional Strategies </w:t>
      </w:r>
    </w:p>
    <w:p w14:paraId="24844A0F" w14:textId="77777777" w:rsidR="00981471" w:rsidRDefault="00DA377F">
      <w:pPr>
        <w:numPr>
          <w:ilvl w:val="0"/>
          <w:numId w:val="2"/>
        </w:numPr>
      </w:pPr>
      <w:r>
        <w:t xml:space="preserve">Behavior Management/motivation </w:t>
      </w:r>
    </w:p>
    <w:p w14:paraId="0219D574" w14:textId="77777777" w:rsidR="00981471" w:rsidRDefault="00DA377F">
      <w:pPr>
        <w:numPr>
          <w:ilvl w:val="0"/>
          <w:numId w:val="2"/>
        </w:numPr>
      </w:pPr>
      <w:r>
        <w:t>Communication and Technology</w:t>
      </w:r>
    </w:p>
    <w:p w14:paraId="341E78DE" w14:textId="77777777" w:rsidR="00981471" w:rsidRDefault="00DA377F">
      <w:pPr>
        <w:numPr>
          <w:ilvl w:val="0"/>
          <w:numId w:val="2"/>
        </w:numPr>
      </w:pPr>
      <w:r>
        <w:t>Planning, Record Keeping</w:t>
      </w:r>
    </w:p>
    <w:p w14:paraId="100F9932" w14:textId="77777777" w:rsidR="00981471" w:rsidRDefault="00DA377F">
      <w:pPr>
        <w:numPr>
          <w:ilvl w:val="0"/>
          <w:numId w:val="2"/>
        </w:numPr>
      </w:pPr>
      <w:r>
        <w:t>Assessment and Case Conceptualization</w:t>
      </w:r>
    </w:p>
    <w:p w14:paraId="4174D4A7" w14:textId="77777777" w:rsidR="00981471" w:rsidRDefault="00DA377F">
      <w:pPr>
        <w:numPr>
          <w:ilvl w:val="0"/>
          <w:numId w:val="2"/>
        </w:numPr>
      </w:pPr>
      <w:r>
        <w:t xml:space="preserve">Reflective Practice </w:t>
      </w:r>
    </w:p>
    <w:p w14:paraId="3A0EDB11" w14:textId="77777777" w:rsidR="00981471" w:rsidRDefault="00DA377F">
      <w:pPr>
        <w:numPr>
          <w:ilvl w:val="0"/>
          <w:numId w:val="2"/>
        </w:numPr>
      </w:pPr>
      <w:r>
        <w:t xml:space="preserve">Professionalism/Leadership </w:t>
      </w:r>
    </w:p>
    <w:p w14:paraId="66F6F131" w14:textId="77777777" w:rsidR="00981471" w:rsidRDefault="00DA377F">
      <w:pPr>
        <w:numPr>
          <w:ilvl w:val="0"/>
          <w:numId w:val="2"/>
        </w:numPr>
      </w:pPr>
      <w:r>
        <w:t xml:space="preserve">School and/or Community Involvement </w:t>
      </w:r>
    </w:p>
    <w:p w14:paraId="2A8FD2B9" w14:textId="77777777" w:rsidR="00981471" w:rsidRDefault="00DA377F">
      <w:pPr>
        <w:numPr>
          <w:ilvl w:val="0"/>
          <w:numId w:val="2"/>
        </w:numPr>
        <w:spacing w:after="280"/>
      </w:pPr>
      <w:r>
        <w:t xml:space="preserve">Service </w:t>
      </w:r>
    </w:p>
    <w:p w14:paraId="6A93C897" w14:textId="77777777" w:rsidR="00981471" w:rsidRDefault="00DA377F">
      <w:pPr>
        <w:spacing w:before="280" w:after="280"/>
      </w:pPr>
      <w:r>
        <w:t>Section II (not included for employers)</w:t>
      </w:r>
    </w:p>
    <w:p w14:paraId="42832A56" w14:textId="77777777" w:rsidR="00981471" w:rsidRDefault="00DA377F">
      <w:pPr>
        <w:numPr>
          <w:ilvl w:val="0"/>
          <w:numId w:val="3"/>
        </w:numPr>
        <w:spacing w:before="280"/>
      </w:pPr>
      <w:r>
        <w:t xml:space="preserve">Quality of Field Experience </w:t>
      </w:r>
    </w:p>
    <w:p w14:paraId="3CFC0B25" w14:textId="77777777" w:rsidR="00981471" w:rsidRDefault="00DA377F">
      <w:pPr>
        <w:numPr>
          <w:ilvl w:val="0"/>
          <w:numId w:val="3"/>
        </w:numPr>
      </w:pPr>
      <w:r>
        <w:t xml:space="preserve">Opportunity for Diverse Placement </w:t>
      </w:r>
    </w:p>
    <w:p w14:paraId="2C44657B" w14:textId="77777777" w:rsidR="00981471" w:rsidRDefault="00DA377F">
      <w:pPr>
        <w:numPr>
          <w:ilvl w:val="0"/>
          <w:numId w:val="3"/>
        </w:numPr>
      </w:pPr>
      <w:r>
        <w:t xml:space="preserve">Accessibility to College Supervisor </w:t>
      </w:r>
    </w:p>
    <w:p w14:paraId="56F5EDC2" w14:textId="77777777" w:rsidR="00981471" w:rsidRDefault="00DA377F">
      <w:pPr>
        <w:numPr>
          <w:ilvl w:val="0"/>
          <w:numId w:val="3"/>
        </w:numPr>
      </w:pPr>
      <w:r>
        <w:t>Adequate Communication and Support from Supervisor</w:t>
      </w:r>
    </w:p>
    <w:p w14:paraId="33AF0FA8" w14:textId="77777777" w:rsidR="00981471" w:rsidRDefault="00DA377F">
      <w:pPr>
        <w:numPr>
          <w:ilvl w:val="0"/>
          <w:numId w:val="3"/>
        </w:numPr>
        <w:spacing w:after="280"/>
      </w:pPr>
      <w:r>
        <w:t xml:space="preserve">Cooperating Counselor Handbooks </w:t>
      </w:r>
    </w:p>
    <w:p w14:paraId="5DF87440" w14:textId="77777777" w:rsidR="00981471" w:rsidRPr="005B784A" w:rsidRDefault="005B784A">
      <w:pPr>
        <w:rPr>
          <w:color w:val="FF0000"/>
        </w:rPr>
      </w:pPr>
      <w:r w:rsidRPr="005B784A">
        <w:rPr>
          <w:color w:val="FF0000"/>
        </w:rPr>
        <w:t>Previous</w:t>
      </w:r>
      <w:r w:rsidR="00DA377F" w:rsidRPr="005B784A">
        <w:rPr>
          <w:color w:val="FF0000"/>
        </w:rPr>
        <w:t xml:space="preserve"> surveys </w:t>
      </w:r>
      <w:r w:rsidRPr="005B784A">
        <w:rPr>
          <w:color w:val="FF0000"/>
        </w:rPr>
        <w:t xml:space="preserve">were </w:t>
      </w:r>
      <w:r w:rsidR="00DA377F" w:rsidRPr="005B784A">
        <w:rPr>
          <w:color w:val="FF0000"/>
        </w:rPr>
        <w:t xml:space="preserve">done with the following scale: 6 = Exceptional, 5 = Advanced, 4 = Adequate, 3 = Minimally Adequate,  2= Needs Improvement, 1 = Unsatisfactory </w:t>
      </w:r>
    </w:p>
    <w:p w14:paraId="1F909B63" w14:textId="77777777" w:rsidR="005B784A" w:rsidRPr="005B784A" w:rsidRDefault="005B784A">
      <w:pPr>
        <w:rPr>
          <w:color w:val="FF0000"/>
        </w:rPr>
      </w:pPr>
      <w:r w:rsidRPr="005B784A">
        <w:rPr>
          <w:color w:val="FF0000"/>
        </w:rPr>
        <w:t>Surveys in the academic year and in future years will be done with a 7pt. Likert Scale.</w:t>
      </w:r>
    </w:p>
    <w:p w14:paraId="09A5DA2B" w14:textId="77777777" w:rsidR="00981471" w:rsidRDefault="00981471">
      <w:pPr>
        <w:rPr>
          <w:b/>
          <w:u w:val="single"/>
        </w:rPr>
      </w:pPr>
    </w:p>
    <w:p w14:paraId="3AAF55C0" w14:textId="77777777" w:rsidR="00981471" w:rsidRDefault="00DA377F">
      <w:pPr>
        <w:rPr>
          <w:b/>
          <w:sz w:val="28"/>
          <w:szCs w:val="28"/>
        </w:rPr>
      </w:pPr>
      <w:r>
        <w:rPr>
          <w:b/>
          <w:sz w:val="28"/>
          <w:szCs w:val="28"/>
        </w:rPr>
        <w:t>Exiting Surveys of Students Spring 2020:</w:t>
      </w:r>
    </w:p>
    <w:p w14:paraId="73796E14" w14:textId="77777777" w:rsidR="00981471" w:rsidRDefault="00DA377F">
      <w:pPr>
        <w:spacing w:before="280" w:after="280"/>
        <w:ind w:left="360"/>
      </w:pPr>
      <w:r>
        <w:t xml:space="preserve">Twelve students completed the exiting survey in the Spring of 2020. Mean calculations averaged 6 of 7 on a Likert scale (averaged to the whole number) all 16 feedback questions. The target goal for the Department is a mean of at least 5 for all survey questions. Qualitative comments must be made by at least 2 persons to be noted. Comments included praise of the quality of professors, recognition of student’s confidence and readiness to enter the field of counseling, recognition of the quality and depth of counseling knowledge and skill development. Suggestions included the need for more information regarding application processes for licensure and for certification, some felt that there was too much emphasis on Mental Health Counseling.  </w:t>
      </w:r>
    </w:p>
    <w:p w14:paraId="1480F279" w14:textId="77777777" w:rsidR="00981471" w:rsidRDefault="00DA377F">
      <w:r>
        <w:t>Mean Scores of exiting students (N =12) were as follows:</w:t>
      </w:r>
    </w:p>
    <w:p w14:paraId="31E2D384" w14:textId="77777777" w:rsidR="00981471" w:rsidRDefault="00DA377F">
      <w:pPr>
        <w:spacing w:before="280" w:after="280"/>
      </w:pPr>
      <w:r>
        <w:t>6.5      Professionalism/Leadership</w:t>
      </w:r>
    </w:p>
    <w:p w14:paraId="65D93456" w14:textId="77777777" w:rsidR="00981471" w:rsidRDefault="00DA377F">
      <w:pPr>
        <w:spacing w:before="280" w:after="280"/>
      </w:pPr>
      <w:r>
        <w:t xml:space="preserve">6.5 </w:t>
      </w:r>
      <w:r>
        <w:tab/>
        <w:t>Counseling Knowledge</w:t>
      </w:r>
    </w:p>
    <w:p w14:paraId="58B9A8B9" w14:textId="77777777" w:rsidR="00981471" w:rsidRDefault="00DA377F">
      <w:pPr>
        <w:spacing w:before="280" w:after="280"/>
      </w:pPr>
      <w:r>
        <w:t xml:space="preserve">6.3 </w:t>
      </w:r>
      <w:r>
        <w:tab/>
        <w:t>Understanding Diversity</w:t>
      </w:r>
    </w:p>
    <w:p w14:paraId="658AA71C" w14:textId="77777777" w:rsidR="00981471" w:rsidRDefault="00DA377F">
      <w:pPr>
        <w:spacing w:before="280" w:after="280"/>
      </w:pPr>
      <w:r>
        <w:t>6.2</w:t>
      </w:r>
      <w:r>
        <w:tab/>
        <w:t xml:space="preserve">Accessibility to College Supervisor </w:t>
      </w:r>
    </w:p>
    <w:p w14:paraId="1339B836" w14:textId="77777777" w:rsidR="00981471" w:rsidRDefault="00DA377F">
      <w:pPr>
        <w:pBdr>
          <w:top w:val="nil"/>
          <w:left w:val="nil"/>
          <w:bottom w:val="nil"/>
          <w:right w:val="nil"/>
          <w:between w:val="nil"/>
        </w:pBdr>
        <w:spacing w:before="280" w:after="280"/>
        <w:rPr>
          <w:color w:val="000000"/>
        </w:rPr>
      </w:pPr>
      <w:r>
        <w:rPr>
          <w:color w:val="000000"/>
        </w:rPr>
        <w:lastRenderedPageBreak/>
        <w:t>6.1</w:t>
      </w:r>
      <w:r>
        <w:rPr>
          <w:color w:val="000000"/>
        </w:rPr>
        <w:tab/>
        <w:t>Understanding Human Development</w:t>
      </w:r>
    </w:p>
    <w:p w14:paraId="285CBDB2" w14:textId="77777777" w:rsidR="00981471" w:rsidRDefault="00DA377F">
      <w:pPr>
        <w:spacing w:before="280" w:after="280"/>
      </w:pPr>
      <w:r>
        <w:t xml:space="preserve">6.1 </w:t>
      </w:r>
      <w:r>
        <w:tab/>
        <w:t>Graduate Student Handbook</w:t>
      </w:r>
    </w:p>
    <w:p w14:paraId="08E6137C" w14:textId="77777777" w:rsidR="00981471" w:rsidRDefault="00DA377F">
      <w:pPr>
        <w:pBdr>
          <w:top w:val="nil"/>
          <w:left w:val="nil"/>
          <w:bottom w:val="nil"/>
          <w:right w:val="nil"/>
          <w:between w:val="nil"/>
        </w:pBdr>
        <w:spacing w:before="280"/>
        <w:rPr>
          <w:color w:val="000000"/>
        </w:rPr>
      </w:pPr>
      <w:r>
        <w:rPr>
          <w:color w:val="000000"/>
        </w:rPr>
        <w:t>5.8</w:t>
      </w:r>
      <w:r>
        <w:rPr>
          <w:color w:val="000000"/>
        </w:rPr>
        <w:tab/>
        <w:t xml:space="preserve">Multiple Intervention/Instructional Strategies </w:t>
      </w:r>
    </w:p>
    <w:p w14:paraId="7D8629E6" w14:textId="77777777" w:rsidR="00981471" w:rsidRDefault="00981471">
      <w:pPr>
        <w:pBdr>
          <w:top w:val="nil"/>
          <w:left w:val="nil"/>
          <w:bottom w:val="nil"/>
          <w:right w:val="nil"/>
          <w:between w:val="nil"/>
        </w:pBdr>
        <w:rPr>
          <w:color w:val="000000"/>
        </w:rPr>
      </w:pPr>
    </w:p>
    <w:p w14:paraId="1F02630E" w14:textId="77777777" w:rsidR="00981471" w:rsidRDefault="00DA377F">
      <w:pPr>
        <w:pBdr>
          <w:top w:val="nil"/>
          <w:left w:val="nil"/>
          <w:bottom w:val="nil"/>
          <w:right w:val="nil"/>
          <w:between w:val="nil"/>
        </w:pBdr>
        <w:spacing w:after="280"/>
        <w:rPr>
          <w:color w:val="000000"/>
        </w:rPr>
      </w:pPr>
      <w:r>
        <w:rPr>
          <w:color w:val="000000"/>
        </w:rPr>
        <w:t>5.7       Reflective Practice</w:t>
      </w:r>
    </w:p>
    <w:p w14:paraId="399EC55C" w14:textId="77777777" w:rsidR="00981471" w:rsidRDefault="00DA377F">
      <w:pPr>
        <w:spacing w:before="280" w:after="280"/>
      </w:pPr>
      <w:r>
        <w:t>5.5</w:t>
      </w:r>
      <w:r>
        <w:tab/>
        <w:t>Behavior Management/motivation</w:t>
      </w:r>
    </w:p>
    <w:p w14:paraId="1B0639E2" w14:textId="77777777" w:rsidR="00981471" w:rsidRDefault="00DA377F">
      <w:pPr>
        <w:spacing w:before="280" w:after="280"/>
      </w:pPr>
      <w:r>
        <w:t>5.5        Quality of Field Experiences</w:t>
      </w:r>
    </w:p>
    <w:p w14:paraId="58E75650" w14:textId="77777777" w:rsidR="00981471" w:rsidRDefault="00DA377F">
      <w:pPr>
        <w:spacing w:before="280" w:after="280"/>
      </w:pPr>
      <w:r>
        <w:t>5.5</w:t>
      </w:r>
      <w:r>
        <w:tab/>
        <w:t xml:space="preserve">Assessment and Case Conceptualization </w:t>
      </w:r>
    </w:p>
    <w:p w14:paraId="3DE71248" w14:textId="77777777" w:rsidR="00981471" w:rsidRDefault="00DA377F">
      <w:pPr>
        <w:spacing w:before="280" w:after="280"/>
      </w:pPr>
      <w:r>
        <w:t>5.5</w:t>
      </w:r>
      <w:r>
        <w:tab/>
        <w:t xml:space="preserve">Community and/or School Involvement </w:t>
      </w:r>
    </w:p>
    <w:p w14:paraId="64B5181D" w14:textId="77777777" w:rsidR="00981471" w:rsidRDefault="00DA377F">
      <w:pPr>
        <w:spacing w:before="280" w:after="280"/>
      </w:pPr>
      <w:r>
        <w:t>5.2</w:t>
      </w:r>
      <w:r>
        <w:tab/>
        <w:t>Opportunity for Diverse Placement</w:t>
      </w:r>
    </w:p>
    <w:p w14:paraId="126B0713" w14:textId="77777777" w:rsidR="00981471" w:rsidRDefault="00DA377F">
      <w:pPr>
        <w:spacing w:before="280" w:after="280"/>
      </w:pPr>
      <w:r>
        <w:t>5.3</w:t>
      </w:r>
      <w:r>
        <w:tab/>
        <w:t>Service</w:t>
      </w:r>
    </w:p>
    <w:p w14:paraId="2EFB2504" w14:textId="77777777" w:rsidR="00981471" w:rsidRDefault="00DA377F">
      <w:pPr>
        <w:spacing w:before="280" w:after="280"/>
      </w:pPr>
      <w:r>
        <w:t>5.2</w:t>
      </w:r>
      <w:r>
        <w:tab/>
        <w:t>Communication and Technology</w:t>
      </w:r>
    </w:p>
    <w:p w14:paraId="73C7DE5F" w14:textId="77777777" w:rsidR="00981471" w:rsidRDefault="00DA377F">
      <w:pPr>
        <w:spacing w:before="280" w:after="280"/>
      </w:pPr>
      <w:r>
        <w:t>5.0</w:t>
      </w:r>
      <w:r>
        <w:tab/>
        <w:t>Planning, Record Keeping</w:t>
      </w:r>
    </w:p>
    <w:p w14:paraId="55AACD22" w14:textId="77777777" w:rsidR="00981471" w:rsidRDefault="00DA377F">
      <w:pPr>
        <w:spacing w:before="280" w:after="280"/>
      </w:pPr>
      <w:r>
        <w:t>Comments: Only includes comments when 2 or more students endorsed….</w:t>
      </w:r>
    </w:p>
    <w:p w14:paraId="148C7D7A" w14:textId="77777777" w:rsidR="00981471" w:rsidRDefault="00DA377F">
      <w:pPr>
        <w:spacing w:before="280" w:after="280"/>
      </w:pPr>
      <w:r>
        <w:t>Pros: Faculty Dedicated to Students – Quality of Learning – Diverse Class Experiences</w:t>
      </w:r>
    </w:p>
    <w:p w14:paraId="6CB668EA" w14:textId="77777777" w:rsidR="00981471" w:rsidRDefault="00DA377F">
      <w:pPr>
        <w:spacing w:before="280" w:after="280"/>
      </w:pPr>
      <w:r>
        <w:t xml:space="preserve">Cons: Placement Coordinator –  did not seem to work for student requests…. Not enough emphasis on School Counseling </w:t>
      </w:r>
    </w:p>
    <w:p w14:paraId="2CE3D0AB" w14:textId="77777777" w:rsidR="00981471" w:rsidRDefault="00981471">
      <w:pPr>
        <w:rPr>
          <w:b/>
        </w:rPr>
      </w:pPr>
    </w:p>
    <w:p w14:paraId="3AC90D1C" w14:textId="77777777" w:rsidR="00981471" w:rsidRPr="00A12A06" w:rsidRDefault="00DA377F">
      <w:pPr>
        <w:rPr>
          <w:b/>
          <w:sz w:val="28"/>
          <w:szCs w:val="28"/>
        </w:rPr>
      </w:pPr>
      <w:r>
        <w:rPr>
          <w:b/>
          <w:sz w:val="28"/>
          <w:szCs w:val="28"/>
        </w:rPr>
        <w:t>Survey of Employers 🡪 Planned for the Spring of 2019, but delayed due to COVID-19, rescheduled for the Fall of 2020.</w:t>
      </w:r>
    </w:p>
    <w:p w14:paraId="4E08AE9B" w14:textId="77777777" w:rsidR="00981471" w:rsidRDefault="00981471">
      <w:pPr>
        <w:rPr>
          <w:b/>
        </w:rPr>
      </w:pPr>
    </w:p>
    <w:p w14:paraId="3E1F5C6E" w14:textId="77777777" w:rsidR="00981471" w:rsidRDefault="00DA377F">
      <w:pPr>
        <w:rPr>
          <w:b/>
          <w:sz w:val="28"/>
          <w:szCs w:val="28"/>
        </w:rPr>
      </w:pPr>
      <w:r>
        <w:rPr>
          <w:b/>
          <w:sz w:val="28"/>
          <w:szCs w:val="28"/>
        </w:rPr>
        <w:t>Survey of Cooperating Counselors (Sp 2019) – Based on 6 point Likert Scale:</w:t>
      </w:r>
    </w:p>
    <w:p w14:paraId="5429C5EC" w14:textId="77777777" w:rsidR="00981471" w:rsidRDefault="00981471">
      <w:pPr>
        <w:rPr>
          <w:b/>
        </w:rPr>
      </w:pPr>
    </w:p>
    <w:p w14:paraId="619AC008" w14:textId="77777777" w:rsidR="00981471" w:rsidRDefault="00DA377F">
      <w:pPr>
        <w:rPr>
          <w:u w:val="single"/>
        </w:rPr>
      </w:pPr>
      <w:r>
        <w:tab/>
      </w:r>
      <w:r>
        <w:tab/>
      </w:r>
      <w:r>
        <w:tab/>
      </w:r>
      <w:r>
        <w:tab/>
      </w:r>
      <w:r>
        <w:tab/>
      </w:r>
      <w:r>
        <w:tab/>
      </w:r>
      <w:r>
        <w:tab/>
      </w:r>
      <w:r>
        <w:rPr>
          <w:u w:val="single"/>
        </w:rPr>
        <w:t>Sch.  (7)</w:t>
      </w:r>
      <w:r>
        <w:tab/>
      </w:r>
      <w:r>
        <w:rPr>
          <w:u w:val="single"/>
        </w:rPr>
        <w:t>MH (7)</w:t>
      </w:r>
      <w:r>
        <w:tab/>
      </w:r>
    </w:p>
    <w:p w14:paraId="08C5CFD2" w14:textId="77777777" w:rsidR="00981471" w:rsidRDefault="00981471">
      <w:pPr>
        <w:rPr>
          <w:u w:val="single"/>
        </w:rPr>
      </w:pPr>
    </w:p>
    <w:p w14:paraId="27C267C2" w14:textId="77777777" w:rsidR="00981471" w:rsidRDefault="00DA377F">
      <w:pPr>
        <w:spacing w:line="480" w:lineRule="auto"/>
      </w:pPr>
      <w:r>
        <w:t>Counseling Knowledge</w:t>
      </w:r>
      <w:r>
        <w:tab/>
      </w:r>
      <w:r>
        <w:tab/>
      </w:r>
      <w:r>
        <w:tab/>
      </w:r>
      <w:r>
        <w:tab/>
        <w:t xml:space="preserve">     5.4</w:t>
      </w:r>
      <w:r>
        <w:tab/>
      </w:r>
      <w:r>
        <w:tab/>
        <w:t xml:space="preserve">     4.6</w:t>
      </w:r>
      <w:r>
        <w:tab/>
      </w:r>
    </w:p>
    <w:p w14:paraId="6813475B" w14:textId="77777777" w:rsidR="00981471" w:rsidRDefault="00DA377F">
      <w:pPr>
        <w:spacing w:line="480" w:lineRule="auto"/>
      </w:pPr>
      <w:r>
        <w:t>Understanding Human Development</w:t>
      </w:r>
      <w:r>
        <w:tab/>
        <w:t xml:space="preserve">                   5.3</w:t>
      </w:r>
      <w:r>
        <w:tab/>
      </w:r>
      <w:r>
        <w:tab/>
        <w:t xml:space="preserve">      4.4</w:t>
      </w:r>
      <w:r>
        <w:tab/>
      </w:r>
      <w:r>
        <w:tab/>
        <w:t xml:space="preserve">      </w:t>
      </w:r>
    </w:p>
    <w:p w14:paraId="46A54BA5" w14:textId="77777777" w:rsidR="00981471" w:rsidRDefault="00DA377F">
      <w:pPr>
        <w:spacing w:line="480" w:lineRule="auto"/>
      </w:pPr>
      <w:r>
        <w:t>Understanding Diversity</w:t>
      </w:r>
      <w:r>
        <w:tab/>
      </w:r>
      <w:r>
        <w:tab/>
      </w:r>
      <w:r>
        <w:tab/>
      </w:r>
      <w:r>
        <w:tab/>
        <w:t xml:space="preserve">      5.6</w:t>
      </w:r>
      <w:r>
        <w:tab/>
      </w:r>
      <w:r>
        <w:tab/>
        <w:t xml:space="preserve">      4.4</w:t>
      </w:r>
      <w:r>
        <w:tab/>
      </w:r>
      <w:r>
        <w:tab/>
        <w:t xml:space="preserve">      </w:t>
      </w:r>
    </w:p>
    <w:p w14:paraId="4E53CDC2" w14:textId="77777777" w:rsidR="00981471" w:rsidRDefault="00DA377F">
      <w:pPr>
        <w:spacing w:line="480" w:lineRule="auto"/>
      </w:pPr>
      <w:r>
        <w:lastRenderedPageBreak/>
        <w:t>Multiple Intervention/Instructional Strategies</w:t>
      </w:r>
      <w:r>
        <w:tab/>
        <w:t xml:space="preserve">      5.0</w:t>
      </w:r>
      <w:r>
        <w:tab/>
      </w:r>
      <w:r>
        <w:tab/>
        <w:t xml:space="preserve">      4.2</w:t>
      </w:r>
      <w:r>
        <w:tab/>
      </w:r>
      <w:r>
        <w:tab/>
        <w:t xml:space="preserve">      </w:t>
      </w:r>
    </w:p>
    <w:p w14:paraId="00097CFF" w14:textId="77777777" w:rsidR="00981471" w:rsidRDefault="00DA377F">
      <w:pPr>
        <w:spacing w:line="480" w:lineRule="auto"/>
      </w:pPr>
      <w:r>
        <w:t>Behavior Management/Motivation</w:t>
      </w:r>
      <w:r>
        <w:tab/>
      </w:r>
      <w:r>
        <w:tab/>
      </w:r>
      <w:r>
        <w:tab/>
        <w:t xml:space="preserve">      5.4</w:t>
      </w:r>
      <w:r>
        <w:tab/>
      </w:r>
      <w:r>
        <w:tab/>
        <w:t xml:space="preserve">      4.4</w:t>
      </w:r>
      <w:r>
        <w:tab/>
      </w:r>
      <w:r>
        <w:tab/>
        <w:t xml:space="preserve">      </w:t>
      </w:r>
    </w:p>
    <w:p w14:paraId="070CFD3C" w14:textId="77777777" w:rsidR="00981471" w:rsidRDefault="00DA377F">
      <w:pPr>
        <w:spacing w:line="480" w:lineRule="auto"/>
      </w:pPr>
      <w:r>
        <w:t>Communication and Technology</w:t>
      </w:r>
      <w:r>
        <w:tab/>
      </w:r>
      <w:r>
        <w:tab/>
      </w:r>
      <w:r>
        <w:tab/>
        <w:t xml:space="preserve">      5.3</w:t>
      </w:r>
      <w:r>
        <w:tab/>
      </w:r>
      <w:r>
        <w:tab/>
        <w:t xml:space="preserve">      4.7</w:t>
      </w:r>
      <w:r>
        <w:tab/>
      </w:r>
      <w:r>
        <w:tab/>
      </w:r>
    </w:p>
    <w:p w14:paraId="185B9BED" w14:textId="77777777" w:rsidR="00981471" w:rsidRDefault="00DA377F">
      <w:pPr>
        <w:spacing w:line="480" w:lineRule="auto"/>
      </w:pPr>
      <w:r>
        <w:t>Planning, Record Keeping</w:t>
      </w:r>
      <w:r>
        <w:tab/>
      </w:r>
      <w:r>
        <w:tab/>
      </w:r>
      <w:r>
        <w:tab/>
      </w:r>
      <w:r>
        <w:tab/>
        <w:t xml:space="preserve">      5.1</w:t>
      </w:r>
      <w:r>
        <w:tab/>
      </w:r>
      <w:r>
        <w:tab/>
        <w:t xml:space="preserve">      4.7</w:t>
      </w:r>
      <w:r>
        <w:tab/>
      </w:r>
      <w:r>
        <w:tab/>
        <w:t xml:space="preserve">      </w:t>
      </w:r>
    </w:p>
    <w:p w14:paraId="0D798BEA" w14:textId="77777777" w:rsidR="00981471" w:rsidRDefault="00DA377F">
      <w:pPr>
        <w:spacing w:line="480" w:lineRule="auto"/>
      </w:pPr>
      <w:r>
        <w:t>Assess. &amp; Case Conceptualization</w:t>
      </w:r>
      <w:r>
        <w:tab/>
      </w:r>
      <w:r>
        <w:tab/>
      </w:r>
      <w:r>
        <w:tab/>
        <w:t xml:space="preserve">      5.0</w:t>
      </w:r>
      <w:r>
        <w:tab/>
      </w:r>
      <w:r>
        <w:tab/>
        <w:t xml:space="preserve">      4.3</w:t>
      </w:r>
      <w:r>
        <w:tab/>
      </w:r>
      <w:r>
        <w:tab/>
        <w:t xml:space="preserve">      </w:t>
      </w:r>
    </w:p>
    <w:p w14:paraId="0AF955DD" w14:textId="77777777" w:rsidR="00981471" w:rsidRDefault="00DA377F">
      <w:pPr>
        <w:spacing w:line="480" w:lineRule="auto"/>
      </w:pPr>
      <w:r>
        <w:t>Reflective Practice</w:t>
      </w:r>
      <w:r>
        <w:tab/>
      </w:r>
      <w:r>
        <w:tab/>
      </w:r>
      <w:r>
        <w:tab/>
      </w:r>
      <w:r>
        <w:tab/>
      </w:r>
      <w:r>
        <w:tab/>
        <w:t xml:space="preserve">      5.3</w:t>
      </w:r>
      <w:r>
        <w:tab/>
      </w:r>
      <w:r>
        <w:tab/>
        <w:t xml:space="preserve">      4.7</w:t>
      </w:r>
      <w:r>
        <w:tab/>
      </w:r>
      <w:r>
        <w:tab/>
        <w:t xml:space="preserve">      </w:t>
      </w:r>
    </w:p>
    <w:p w14:paraId="1A5FB601" w14:textId="77777777" w:rsidR="00981471" w:rsidRDefault="00DA377F">
      <w:pPr>
        <w:spacing w:line="480" w:lineRule="auto"/>
      </w:pPr>
      <w:r>
        <w:t>Professionalism/Leadership</w:t>
      </w:r>
      <w:r>
        <w:tab/>
      </w:r>
      <w:r>
        <w:tab/>
      </w:r>
      <w:r>
        <w:tab/>
        <w:t xml:space="preserve">      4.9</w:t>
      </w:r>
      <w:r>
        <w:tab/>
      </w:r>
      <w:r>
        <w:tab/>
        <w:t xml:space="preserve">      4.8</w:t>
      </w:r>
      <w:r>
        <w:tab/>
      </w:r>
      <w:r>
        <w:tab/>
        <w:t xml:space="preserve">      </w:t>
      </w:r>
    </w:p>
    <w:p w14:paraId="64D606EB" w14:textId="77777777" w:rsidR="00981471" w:rsidRDefault="00DA377F">
      <w:pPr>
        <w:spacing w:line="480" w:lineRule="auto"/>
      </w:pPr>
      <w:r>
        <w:t>Community and/or School Involvement</w:t>
      </w:r>
      <w:r>
        <w:tab/>
      </w:r>
      <w:r>
        <w:tab/>
        <w:t xml:space="preserve">      5.3</w:t>
      </w:r>
      <w:r>
        <w:tab/>
      </w:r>
      <w:r>
        <w:tab/>
        <w:t xml:space="preserve">      4.4</w:t>
      </w:r>
      <w:r>
        <w:tab/>
      </w:r>
      <w:r>
        <w:tab/>
        <w:t xml:space="preserve">      </w:t>
      </w:r>
    </w:p>
    <w:p w14:paraId="01D442C1" w14:textId="77777777" w:rsidR="00981471" w:rsidRDefault="00DA377F">
      <w:pPr>
        <w:spacing w:line="480" w:lineRule="auto"/>
      </w:pPr>
      <w:r>
        <w:t>Service</w:t>
      </w:r>
      <w:r>
        <w:tab/>
      </w:r>
      <w:r>
        <w:tab/>
      </w:r>
      <w:r>
        <w:tab/>
      </w:r>
      <w:r>
        <w:tab/>
      </w:r>
      <w:r>
        <w:tab/>
        <w:t xml:space="preserve">                    5.2</w:t>
      </w:r>
      <w:r>
        <w:tab/>
      </w:r>
      <w:r>
        <w:tab/>
        <w:t xml:space="preserve">      4.6</w:t>
      </w:r>
      <w:r>
        <w:tab/>
      </w:r>
      <w:r>
        <w:tab/>
        <w:t xml:space="preserve">      </w:t>
      </w:r>
    </w:p>
    <w:p w14:paraId="47119E29" w14:textId="77777777" w:rsidR="00981471" w:rsidRDefault="00981471"/>
    <w:p w14:paraId="09ED5FA5" w14:textId="77777777" w:rsidR="00981471" w:rsidRDefault="00DA377F">
      <w:r>
        <w:t>Comments: Only includes comments when 2 or more students endorsed….</w:t>
      </w:r>
    </w:p>
    <w:p w14:paraId="727AF1C3" w14:textId="77777777" w:rsidR="00981471" w:rsidRDefault="00981471">
      <w:pPr>
        <w:rPr>
          <w:b/>
        </w:rPr>
      </w:pPr>
    </w:p>
    <w:p w14:paraId="7199C836" w14:textId="77777777" w:rsidR="00981471" w:rsidRDefault="00DA377F">
      <w:r>
        <w:t>Pros:  Professionalism</w:t>
      </w:r>
    </w:p>
    <w:p w14:paraId="33A2C1EB" w14:textId="77777777" w:rsidR="00981471" w:rsidRDefault="00DA377F">
      <w:r>
        <w:t xml:space="preserve">            Empathic</w:t>
      </w:r>
    </w:p>
    <w:p w14:paraId="05F6296B" w14:textId="77777777" w:rsidR="00981471" w:rsidRDefault="00DA377F">
      <w:r>
        <w:t xml:space="preserve">            Students open minded</w:t>
      </w:r>
    </w:p>
    <w:p w14:paraId="4F9FA791" w14:textId="77777777" w:rsidR="00981471" w:rsidRDefault="00DA377F">
      <w:r>
        <w:t xml:space="preserve">            Flexible</w:t>
      </w:r>
    </w:p>
    <w:p w14:paraId="3AEC3A45" w14:textId="77777777" w:rsidR="00981471" w:rsidRDefault="00981471"/>
    <w:p w14:paraId="138445AE" w14:textId="77777777" w:rsidR="00981471" w:rsidRDefault="00DA377F">
      <w:r>
        <w:t>Cons:  Need Better Case Conceptualization 2</w:t>
      </w:r>
    </w:p>
    <w:p w14:paraId="5471EB2B" w14:textId="77777777" w:rsidR="00981471" w:rsidRDefault="00DA377F">
      <w:r>
        <w:t xml:space="preserve">             Record Keeping for Billing Purposes</w:t>
      </w:r>
    </w:p>
    <w:p w14:paraId="3157AAFC" w14:textId="77777777" w:rsidR="00981471" w:rsidRDefault="00DA377F">
      <w:r>
        <w:t xml:space="preserve">             Need better background for IEPs and Assessment</w:t>
      </w:r>
    </w:p>
    <w:p w14:paraId="0B4761A3" w14:textId="77777777" w:rsidR="00981471" w:rsidRDefault="00981471">
      <w:pPr>
        <w:rPr>
          <w:b/>
        </w:rPr>
      </w:pPr>
    </w:p>
    <w:p w14:paraId="4C7966C2" w14:textId="77777777" w:rsidR="00981471" w:rsidRDefault="00DA377F">
      <w:pPr>
        <w:rPr>
          <w:b/>
          <w:sz w:val="28"/>
          <w:szCs w:val="28"/>
        </w:rPr>
      </w:pPr>
      <w:r>
        <w:rPr>
          <w:b/>
          <w:sz w:val="28"/>
          <w:szCs w:val="28"/>
        </w:rPr>
        <w:t>Survey of Graduates (Spring 2020</w:t>
      </w:r>
      <w:r>
        <w:rPr>
          <w:b/>
          <w:sz w:val="28"/>
          <w:szCs w:val="28"/>
          <w:u w:val="single"/>
        </w:rPr>
        <w:t>)</w:t>
      </w:r>
      <w:r>
        <w:rPr>
          <w:b/>
          <w:sz w:val="28"/>
          <w:szCs w:val="28"/>
        </w:rPr>
        <w:t xml:space="preserve">: </w:t>
      </w:r>
    </w:p>
    <w:p w14:paraId="6867F152" w14:textId="77777777" w:rsidR="00981471" w:rsidRDefault="00981471">
      <w:pPr>
        <w:rPr>
          <w:b/>
        </w:rPr>
      </w:pPr>
    </w:p>
    <w:p w14:paraId="76A1D69D" w14:textId="77777777" w:rsidR="00981471" w:rsidRDefault="00DA377F">
      <w:r>
        <w:t>The most recent</w:t>
      </w:r>
      <w:r>
        <w:rPr>
          <w:b/>
        </w:rPr>
        <w:t xml:space="preserve"> surveys of graduates from the clinical mental health program </w:t>
      </w:r>
      <w:r>
        <w:t>(2016 &amp; 2017 Cohort)…10 of 30 responded – (8 were school counseling graduates and 2 were clinical mental health graduates).  An over-all satisfaction rating of 4.54 on a 7 point rating scale was reported. “Assessment and Case Conceptualization”  and “Reflective Practice” Received less than a 4.0 averaged rating. Qualitative Feedback indicated the following strengths (2 responses or more): The professors experience and commitment to students. Well prepared to Enter the Field Qualitative Feedback indicated the following suggestions (2 responses or more): Too much focus on mental health, more needed on behavioral interventions for students, more needed on data collection.</w:t>
      </w:r>
    </w:p>
    <w:p w14:paraId="39B34098" w14:textId="77777777" w:rsidR="00981471" w:rsidRDefault="00981471"/>
    <w:p w14:paraId="2CC1CEED" w14:textId="77777777" w:rsidR="00981471" w:rsidRDefault="00DA377F">
      <w:pPr>
        <w:rPr>
          <w:b/>
        </w:rPr>
      </w:pPr>
      <w:r>
        <w:rPr>
          <w:b/>
        </w:rPr>
        <w:t>Based on a 7 point Likert Scale:</w:t>
      </w:r>
    </w:p>
    <w:p w14:paraId="222C2D6C" w14:textId="77777777" w:rsidR="00981471" w:rsidRDefault="00981471">
      <w:pPr>
        <w:rPr>
          <w:u w:val="single"/>
        </w:rPr>
      </w:pPr>
    </w:p>
    <w:p w14:paraId="13D73B1D" w14:textId="77777777" w:rsidR="00981471" w:rsidRDefault="00DA377F">
      <w:pPr>
        <w:spacing w:line="480" w:lineRule="auto"/>
      </w:pPr>
      <w:r>
        <w:t>Counseling Knowledge</w:t>
      </w:r>
      <w:r>
        <w:tab/>
      </w:r>
      <w:r>
        <w:tab/>
      </w:r>
      <w:r>
        <w:tab/>
      </w:r>
      <w:r>
        <w:tab/>
        <w:t xml:space="preserve">     4.8</w:t>
      </w:r>
      <w:r>
        <w:tab/>
      </w:r>
      <w:r>
        <w:tab/>
      </w:r>
      <w:r>
        <w:tab/>
      </w:r>
    </w:p>
    <w:p w14:paraId="430387D3" w14:textId="77777777" w:rsidR="00981471" w:rsidRDefault="00DA377F">
      <w:pPr>
        <w:spacing w:line="480" w:lineRule="auto"/>
      </w:pPr>
      <w:r>
        <w:lastRenderedPageBreak/>
        <w:t>Understanding Human Development</w:t>
      </w:r>
      <w:r>
        <w:tab/>
        <w:t xml:space="preserve">                   5.2</w:t>
      </w:r>
      <w:r>
        <w:tab/>
      </w:r>
      <w:r>
        <w:tab/>
      </w:r>
      <w:r>
        <w:tab/>
      </w:r>
      <w:r>
        <w:tab/>
        <w:t xml:space="preserve">      </w:t>
      </w:r>
    </w:p>
    <w:p w14:paraId="797E7DA5" w14:textId="77777777" w:rsidR="00981471" w:rsidRDefault="00DA377F">
      <w:pPr>
        <w:spacing w:line="480" w:lineRule="auto"/>
      </w:pPr>
      <w:r>
        <w:t>Understanding Diversity</w:t>
      </w:r>
      <w:r>
        <w:tab/>
      </w:r>
      <w:r>
        <w:tab/>
      </w:r>
      <w:r>
        <w:tab/>
      </w:r>
      <w:r>
        <w:tab/>
        <w:t xml:space="preserve">      5.8</w:t>
      </w:r>
      <w:r>
        <w:tab/>
      </w:r>
      <w:r>
        <w:tab/>
      </w:r>
      <w:r>
        <w:tab/>
      </w:r>
      <w:r>
        <w:tab/>
        <w:t xml:space="preserve">      </w:t>
      </w:r>
    </w:p>
    <w:p w14:paraId="04A71489" w14:textId="77777777" w:rsidR="00981471" w:rsidRDefault="00DA377F">
      <w:pPr>
        <w:spacing w:line="480" w:lineRule="auto"/>
      </w:pPr>
      <w:r>
        <w:t>Multiple Intervention/Instructional Strategies</w:t>
      </w:r>
      <w:r>
        <w:tab/>
        <w:t xml:space="preserve">      4.3</w:t>
      </w:r>
      <w:r>
        <w:tab/>
      </w:r>
      <w:r>
        <w:tab/>
      </w:r>
      <w:r>
        <w:tab/>
        <w:t xml:space="preserve">      </w:t>
      </w:r>
    </w:p>
    <w:p w14:paraId="18CB8D56" w14:textId="77777777" w:rsidR="00981471" w:rsidRDefault="00DA377F">
      <w:pPr>
        <w:spacing w:line="480" w:lineRule="auto"/>
      </w:pPr>
      <w:r>
        <w:t>Behavior Management/Motivation</w:t>
      </w:r>
      <w:r>
        <w:tab/>
      </w:r>
      <w:r>
        <w:tab/>
      </w:r>
      <w:r>
        <w:tab/>
        <w:t xml:space="preserve">      4.1</w:t>
      </w:r>
      <w:r>
        <w:tab/>
      </w:r>
      <w:r>
        <w:tab/>
        <w:t xml:space="preserve">      </w:t>
      </w:r>
      <w:r>
        <w:tab/>
        <w:t xml:space="preserve">      </w:t>
      </w:r>
    </w:p>
    <w:p w14:paraId="53F9CD3F" w14:textId="77777777" w:rsidR="00981471" w:rsidRDefault="00DA377F">
      <w:pPr>
        <w:spacing w:line="480" w:lineRule="auto"/>
      </w:pPr>
      <w:r>
        <w:t>Communication and Technology</w:t>
      </w:r>
      <w:r>
        <w:tab/>
      </w:r>
      <w:r>
        <w:tab/>
      </w:r>
      <w:r>
        <w:tab/>
        <w:t xml:space="preserve">      4.3</w:t>
      </w:r>
      <w:r>
        <w:tab/>
      </w:r>
      <w:r>
        <w:tab/>
        <w:t xml:space="preserve">      </w:t>
      </w:r>
      <w:r>
        <w:tab/>
      </w:r>
      <w:r>
        <w:tab/>
      </w:r>
    </w:p>
    <w:p w14:paraId="3143BBC9" w14:textId="77777777" w:rsidR="00981471" w:rsidRDefault="00DA377F">
      <w:pPr>
        <w:spacing w:line="480" w:lineRule="auto"/>
      </w:pPr>
      <w:r>
        <w:t>Planning, Record Keeping</w:t>
      </w:r>
      <w:r>
        <w:tab/>
      </w:r>
      <w:r>
        <w:tab/>
      </w:r>
      <w:r>
        <w:tab/>
      </w:r>
      <w:r>
        <w:tab/>
        <w:t xml:space="preserve">      4.3</w:t>
      </w:r>
      <w:r>
        <w:tab/>
      </w:r>
      <w:r>
        <w:tab/>
        <w:t xml:space="preserve">      </w:t>
      </w:r>
      <w:r>
        <w:tab/>
      </w:r>
      <w:r>
        <w:tab/>
        <w:t xml:space="preserve">      </w:t>
      </w:r>
    </w:p>
    <w:p w14:paraId="0E87D5F4" w14:textId="77777777" w:rsidR="00981471" w:rsidRDefault="00DA377F">
      <w:pPr>
        <w:spacing w:line="480" w:lineRule="auto"/>
      </w:pPr>
      <w:r>
        <w:t>Assess. &amp; Case Conceptualization</w:t>
      </w:r>
      <w:r>
        <w:tab/>
      </w:r>
      <w:r>
        <w:tab/>
      </w:r>
      <w:r>
        <w:tab/>
        <w:t xml:space="preserve">      3.7</w:t>
      </w:r>
      <w:r>
        <w:tab/>
      </w:r>
      <w:r>
        <w:tab/>
        <w:t xml:space="preserve">      </w:t>
      </w:r>
      <w:r>
        <w:tab/>
        <w:t xml:space="preserve">      </w:t>
      </w:r>
    </w:p>
    <w:p w14:paraId="0C27B382" w14:textId="77777777" w:rsidR="00981471" w:rsidRDefault="00DA377F">
      <w:pPr>
        <w:spacing w:line="480" w:lineRule="auto"/>
      </w:pPr>
      <w:r>
        <w:t>Reflective Practice</w:t>
      </w:r>
      <w:r>
        <w:tab/>
      </w:r>
      <w:r>
        <w:tab/>
      </w:r>
      <w:r>
        <w:tab/>
      </w:r>
      <w:r>
        <w:tab/>
      </w:r>
      <w:r>
        <w:tab/>
        <w:t xml:space="preserve">      4.3</w:t>
      </w:r>
      <w:r>
        <w:tab/>
      </w:r>
      <w:r>
        <w:tab/>
        <w:t xml:space="preserve">      </w:t>
      </w:r>
      <w:r>
        <w:tab/>
      </w:r>
      <w:r>
        <w:tab/>
        <w:t xml:space="preserve">      </w:t>
      </w:r>
    </w:p>
    <w:p w14:paraId="6A1E28BD" w14:textId="77777777" w:rsidR="00981471" w:rsidRDefault="00DA377F">
      <w:pPr>
        <w:spacing w:line="480" w:lineRule="auto"/>
      </w:pPr>
      <w:r>
        <w:t>Professionalism/Leadership</w:t>
      </w:r>
      <w:r>
        <w:tab/>
      </w:r>
      <w:r>
        <w:tab/>
      </w:r>
      <w:r>
        <w:tab/>
        <w:t xml:space="preserve">      4.6</w:t>
      </w:r>
      <w:r>
        <w:tab/>
      </w:r>
      <w:r>
        <w:tab/>
        <w:t xml:space="preserve">      </w:t>
      </w:r>
      <w:r>
        <w:tab/>
        <w:t xml:space="preserve">      </w:t>
      </w:r>
    </w:p>
    <w:p w14:paraId="220DC270" w14:textId="77777777" w:rsidR="00981471" w:rsidRDefault="00DA377F">
      <w:pPr>
        <w:spacing w:line="480" w:lineRule="auto"/>
      </w:pPr>
      <w:r>
        <w:t>Community and/or School Involvement</w:t>
      </w:r>
      <w:r>
        <w:tab/>
      </w:r>
      <w:r>
        <w:tab/>
        <w:t xml:space="preserve">      4.1</w:t>
      </w:r>
      <w:r>
        <w:tab/>
      </w:r>
      <w:r>
        <w:tab/>
        <w:t xml:space="preserve">      </w:t>
      </w:r>
      <w:r>
        <w:tab/>
      </w:r>
      <w:r>
        <w:tab/>
        <w:t xml:space="preserve">      </w:t>
      </w:r>
    </w:p>
    <w:p w14:paraId="04E90C1F" w14:textId="77777777" w:rsidR="00981471" w:rsidRDefault="00DA377F">
      <w:pPr>
        <w:spacing w:line="480" w:lineRule="auto"/>
      </w:pPr>
      <w:r>
        <w:t>Service</w:t>
      </w:r>
      <w:r>
        <w:tab/>
      </w:r>
      <w:r>
        <w:tab/>
      </w:r>
      <w:r>
        <w:tab/>
      </w:r>
      <w:r>
        <w:tab/>
      </w:r>
      <w:r>
        <w:tab/>
        <w:t xml:space="preserve">                   3.9</w:t>
      </w:r>
    </w:p>
    <w:p w14:paraId="7B82B509" w14:textId="77777777" w:rsidR="00981471" w:rsidRDefault="00DA377F">
      <w:pPr>
        <w:spacing w:line="480" w:lineRule="auto"/>
      </w:pPr>
      <w:r>
        <w:t>Field Experiences</w:t>
      </w:r>
      <w:r>
        <w:tab/>
      </w:r>
      <w:r>
        <w:tab/>
      </w:r>
      <w:r>
        <w:tab/>
      </w:r>
      <w:r>
        <w:tab/>
      </w:r>
      <w:r>
        <w:tab/>
        <w:t xml:space="preserve">     3.9</w:t>
      </w:r>
    </w:p>
    <w:p w14:paraId="606807D0" w14:textId="77777777" w:rsidR="00981471" w:rsidRDefault="00DA377F">
      <w:pPr>
        <w:spacing w:line="480" w:lineRule="auto"/>
      </w:pPr>
      <w:r>
        <w:t>Diverse Placements                                                              4.6</w:t>
      </w:r>
    </w:p>
    <w:p w14:paraId="1200A5FC" w14:textId="77777777" w:rsidR="00981471" w:rsidRDefault="00DA377F">
      <w:pPr>
        <w:spacing w:line="480" w:lineRule="auto"/>
      </w:pPr>
      <w:r>
        <w:t>Access to Supervisor                                                            5.2</w:t>
      </w:r>
    </w:p>
    <w:p w14:paraId="3DEC6BD8" w14:textId="77777777" w:rsidR="00981471" w:rsidRDefault="00DA377F">
      <w:pPr>
        <w:spacing w:line="480" w:lineRule="auto"/>
      </w:pPr>
      <w:r>
        <w:t>Graduate Student Handbook</w:t>
      </w:r>
      <w:r>
        <w:tab/>
      </w:r>
      <w:r>
        <w:tab/>
        <w:t xml:space="preserve">                  4.8 </w:t>
      </w:r>
      <w:r>
        <w:tab/>
      </w:r>
      <w:r>
        <w:tab/>
        <w:t xml:space="preserve">      </w:t>
      </w:r>
    </w:p>
    <w:p w14:paraId="31F21942" w14:textId="77777777" w:rsidR="00981471" w:rsidRDefault="00981471"/>
    <w:p w14:paraId="2FBFC003" w14:textId="77777777" w:rsidR="00981471" w:rsidRDefault="00DA377F">
      <w:r>
        <w:t>Comments: Only includes comments when 2 or more students endorsed….</w:t>
      </w:r>
    </w:p>
    <w:p w14:paraId="6A35EE0E" w14:textId="77777777" w:rsidR="00981471" w:rsidRDefault="00981471">
      <w:pPr>
        <w:rPr>
          <w:b/>
        </w:rPr>
      </w:pPr>
    </w:p>
    <w:p w14:paraId="31FA8D6B" w14:textId="77777777" w:rsidR="00981471" w:rsidRDefault="00DA377F">
      <w:r>
        <w:t>Pros:  Knowledge and Experience of Professors</w:t>
      </w:r>
    </w:p>
    <w:p w14:paraId="740FFEC9" w14:textId="77777777" w:rsidR="00981471" w:rsidRDefault="00DA377F">
      <w:r>
        <w:t xml:space="preserve">            Size of Classes</w:t>
      </w:r>
    </w:p>
    <w:p w14:paraId="24AE58B6" w14:textId="77777777" w:rsidR="00981471" w:rsidRDefault="00DA377F">
      <w:r>
        <w:t xml:space="preserve">            Professors Commitment to Students</w:t>
      </w:r>
    </w:p>
    <w:p w14:paraId="4F8E02FA" w14:textId="77777777" w:rsidR="00981471" w:rsidRDefault="00DA377F">
      <w:r>
        <w:t xml:space="preserve">            Well prepared for the field</w:t>
      </w:r>
    </w:p>
    <w:p w14:paraId="161507E4" w14:textId="77777777" w:rsidR="00981471" w:rsidRDefault="00981471"/>
    <w:p w14:paraId="3FDC6BDA" w14:textId="77777777" w:rsidR="00981471" w:rsidRDefault="00DA377F">
      <w:r>
        <w:t>Cons:  More Hands-on Experience</w:t>
      </w:r>
    </w:p>
    <w:p w14:paraId="0622629D" w14:textId="77777777" w:rsidR="00981471" w:rsidRDefault="00DA377F">
      <w:r>
        <w:t xml:space="preserve">             Too Much Focus on Mental Health in Program</w:t>
      </w:r>
    </w:p>
    <w:p w14:paraId="702DE165" w14:textId="77777777" w:rsidR="00981471" w:rsidRDefault="00DA377F">
      <w:r>
        <w:t xml:space="preserve">             More on Data Collection and Differentiated Instruction</w:t>
      </w:r>
    </w:p>
    <w:p w14:paraId="2B2CE105" w14:textId="77777777" w:rsidR="00981471" w:rsidRDefault="00DA377F">
      <w:r>
        <w:tab/>
        <w:t>More on Behavioral Strategies for Students</w:t>
      </w:r>
    </w:p>
    <w:p w14:paraId="73C14412" w14:textId="77777777" w:rsidR="00A12A06" w:rsidRDefault="00A12A06"/>
    <w:p w14:paraId="585D5CC6" w14:textId="77777777" w:rsidR="00981471" w:rsidRDefault="00DA377F">
      <w:pPr>
        <w:rPr>
          <w:b/>
          <w:i/>
          <w:color w:val="000000"/>
          <w:highlight w:val="lightGray"/>
        </w:rPr>
      </w:pPr>
      <w:r>
        <w:rPr>
          <w:b/>
          <w:i/>
          <w:color w:val="000000"/>
          <w:highlight w:val="lightGray"/>
        </w:rPr>
        <w:t>Changes Associated with Surveys (Discussed at Dept Meeting):</w:t>
      </w:r>
    </w:p>
    <w:p w14:paraId="10BD0A0C" w14:textId="77777777" w:rsidR="00981471" w:rsidRDefault="00981471">
      <w:pPr>
        <w:rPr>
          <w:b/>
          <w:i/>
          <w:color w:val="000000"/>
          <w:highlight w:val="lightGray"/>
        </w:rPr>
      </w:pPr>
    </w:p>
    <w:p w14:paraId="3F373A56" w14:textId="77777777" w:rsidR="00981471" w:rsidRDefault="00DA377F">
      <w:pPr>
        <w:rPr>
          <w:b/>
          <w:i/>
          <w:color w:val="000000"/>
          <w:highlight w:val="lightGray"/>
        </w:rPr>
      </w:pPr>
      <w:r>
        <w:rPr>
          <w:b/>
          <w:i/>
          <w:color w:val="000000"/>
          <w:highlight w:val="lightGray"/>
        </w:rPr>
        <w:t>Last Year:</w:t>
      </w:r>
    </w:p>
    <w:p w14:paraId="44C5D620" w14:textId="77777777" w:rsidR="00981471" w:rsidRDefault="00981471">
      <w:pPr>
        <w:rPr>
          <w:b/>
          <w:i/>
          <w:color w:val="000000"/>
          <w:highlight w:val="lightGray"/>
        </w:rPr>
      </w:pPr>
    </w:p>
    <w:p w14:paraId="74B45E24" w14:textId="77777777" w:rsidR="00981471" w:rsidRDefault="00DA377F">
      <w:pPr>
        <w:rPr>
          <w:b/>
          <w:i/>
          <w:color w:val="000000"/>
          <w:highlight w:val="lightGray"/>
        </w:rPr>
      </w:pPr>
      <w:r>
        <w:rPr>
          <w:b/>
          <w:i/>
          <w:color w:val="000000"/>
          <w:highlight w:val="lightGray"/>
        </w:rPr>
        <w:t>1. Updated surveys were completed for graduates of the program and for cooperating counselors.</w:t>
      </w:r>
    </w:p>
    <w:p w14:paraId="468C8716" w14:textId="77777777" w:rsidR="00981471" w:rsidRDefault="00DA377F">
      <w:pPr>
        <w:rPr>
          <w:b/>
          <w:i/>
          <w:color w:val="000000"/>
          <w:highlight w:val="lightGray"/>
        </w:rPr>
      </w:pPr>
      <w:r>
        <w:rPr>
          <w:b/>
          <w:i/>
          <w:color w:val="000000"/>
          <w:highlight w:val="lightGray"/>
        </w:rPr>
        <w:t xml:space="preserve">2. As suggested in last year’s report, the 2018-2019 report was shared with consortium members. </w:t>
      </w:r>
    </w:p>
    <w:p w14:paraId="18272226" w14:textId="77777777" w:rsidR="00981471" w:rsidRDefault="00981471">
      <w:pPr>
        <w:rPr>
          <w:b/>
          <w:i/>
          <w:color w:val="000000"/>
          <w:highlight w:val="lightGray"/>
        </w:rPr>
      </w:pPr>
    </w:p>
    <w:p w14:paraId="3055C666" w14:textId="77777777" w:rsidR="00981471" w:rsidRDefault="00DA377F">
      <w:pPr>
        <w:rPr>
          <w:b/>
          <w:i/>
          <w:color w:val="000000"/>
          <w:highlight w:val="lightGray"/>
        </w:rPr>
      </w:pPr>
      <w:r>
        <w:rPr>
          <w:b/>
          <w:i/>
          <w:color w:val="000000"/>
          <w:highlight w:val="lightGray"/>
        </w:rPr>
        <w:t>2019-2020</w:t>
      </w:r>
    </w:p>
    <w:p w14:paraId="65A9128A" w14:textId="77777777" w:rsidR="00981471" w:rsidRDefault="00981471">
      <w:pPr>
        <w:rPr>
          <w:b/>
          <w:i/>
          <w:color w:val="000000"/>
          <w:highlight w:val="lightGray"/>
        </w:rPr>
      </w:pPr>
    </w:p>
    <w:p w14:paraId="22393005" w14:textId="77777777" w:rsidR="00981471" w:rsidRDefault="00DA377F">
      <w:pPr>
        <w:rPr>
          <w:b/>
          <w:i/>
          <w:color w:val="000000"/>
          <w:highlight w:val="lightGray"/>
        </w:rPr>
      </w:pPr>
      <w:r>
        <w:rPr>
          <w:b/>
          <w:i/>
          <w:color w:val="000000"/>
          <w:highlight w:val="lightGray"/>
        </w:rPr>
        <w:t>Changes Associated Surveys  (Discussed at Dept Meeting):</w:t>
      </w:r>
    </w:p>
    <w:p w14:paraId="06F3FB46" w14:textId="77777777" w:rsidR="00981471" w:rsidRDefault="00981471">
      <w:pPr>
        <w:rPr>
          <w:b/>
          <w:i/>
          <w:color w:val="000000"/>
          <w:highlight w:val="lightGray"/>
        </w:rPr>
      </w:pPr>
    </w:p>
    <w:p w14:paraId="58FB5C88" w14:textId="77777777" w:rsidR="00981471" w:rsidRDefault="00DA377F">
      <w:pPr>
        <w:rPr>
          <w:b/>
          <w:i/>
          <w:color w:val="000000"/>
          <w:highlight w:val="lightGray"/>
        </w:rPr>
      </w:pPr>
      <w:r>
        <w:rPr>
          <w:b/>
          <w:i/>
          <w:color w:val="000000"/>
          <w:highlight w:val="lightGray"/>
        </w:rPr>
        <w:t>Discussion centered on the following:</w:t>
      </w:r>
    </w:p>
    <w:p w14:paraId="3E19BEC6" w14:textId="77777777" w:rsidR="00981471" w:rsidRDefault="00DA377F">
      <w:pPr>
        <w:rPr>
          <w:b/>
          <w:i/>
          <w:color w:val="000000"/>
          <w:highlight w:val="lightGray"/>
        </w:rPr>
      </w:pPr>
      <w:r>
        <w:rPr>
          <w:b/>
          <w:i/>
          <w:color w:val="000000"/>
          <w:highlight w:val="lightGray"/>
        </w:rPr>
        <w:t>1. Readers should note that surveys are transitioning to a 7-point Likert Scale replacing the 6-point scale used in the past. Some surveys still use the 6-point system.</w:t>
      </w:r>
    </w:p>
    <w:p w14:paraId="7CB884F2" w14:textId="77777777" w:rsidR="00981471" w:rsidRDefault="00DA377F">
      <w:pPr>
        <w:rPr>
          <w:b/>
          <w:i/>
          <w:color w:val="000000"/>
          <w:highlight w:val="lightGray"/>
        </w:rPr>
      </w:pPr>
      <w:r>
        <w:rPr>
          <w:b/>
          <w:i/>
          <w:color w:val="000000"/>
          <w:highlight w:val="lightGray"/>
        </w:rPr>
        <w:t xml:space="preserve">2. Convergence was noted between lower ratings on Assessment and Case Conceptualization on the cooperating counselor survey, the graduate survey and the KPIs for the Clinical Mental Health Program in skill areas related to client assessment and case conceptualization. </w:t>
      </w:r>
    </w:p>
    <w:p w14:paraId="4DD14202" w14:textId="77777777" w:rsidR="00981471" w:rsidRDefault="00DA377F">
      <w:pPr>
        <w:rPr>
          <w:b/>
          <w:i/>
          <w:color w:val="000000"/>
          <w:highlight w:val="lightGray"/>
        </w:rPr>
      </w:pPr>
      <w:r>
        <w:rPr>
          <w:b/>
          <w:i/>
          <w:color w:val="000000"/>
          <w:highlight w:val="lightGray"/>
        </w:rPr>
        <w:t xml:space="preserve">3. Exiting Student Survey – In general exiting students rated their experiences in the program high. However, the average rating for Planning and Record Keeping was 5.0. In the qualitative section students indicated that there was not enough emphasis on school counseling. </w:t>
      </w:r>
    </w:p>
    <w:p w14:paraId="6FDE1792" w14:textId="77777777" w:rsidR="00981471" w:rsidRDefault="00DA377F">
      <w:pPr>
        <w:rPr>
          <w:b/>
          <w:i/>
          <w:color w:val="000000"/>
          <w:highlight w:val="lightGray"/>
        </w:rPr>
      </w:pPr>
      <w:r>
        <w:rPr>
          <w:b/>
          <w:i/>
          <w:color w:val="000000"/>
          <w:highlight w:val="lightGray"/>
        </w:rPr>
        <w:t xml:space="preserve">4. Survey of Cooperating Counselors (Field Supervisors) – In general mental health cooperating counselors rated interns lower than the school counselors on all areas surveyed. Case conceptualization and record keeping emerged for both programs as potential areas for improvement. </w:t>
      </w:r>
    </w:p>
    <w:p w14:paraId="363B3BDE" w14:textId="77777777" w:rsidR="00981471" w:rsidRDefault="00DA377F">
      <w:pPr>
        <w:rPr>
          <w:b/>
          <w:i/>
          <w:color w:val="000000"/>
          <w:highlight w:val="lightGray"/>
        </w:rPr>
      </w:pPr>
      <w:r>
        <w:rPr>
          <w:b/>
          <w:i/>
          <w:color w:val="000000"/>
          <w:highlight w:val="lightGray"/>
        </w:rPr>
        <w:t xml:space="preserve">5. Surveys of Graduates – Conclusions from the latest surveys of graduates were discussed with caution since only 10 students responded (8 from the school counseling program and 2 from the mental health counseling program). Case Conceptualization, Service and Field Placements were rated the lowest by recent graduates of the program. Qualitative comments indicated that there was too much focus on mental health rather than school counseling in the program, more was needed on use of data in practice and on behavioral strategies. </w:t>
      </w:r>
    </w:p>
    <w:p w14:paraId="197488FF" w14:textId="77777777" w:rsidR="00981471" w:rsidRDefault="00981471">
      <w:pPr>
        <w:rPr>
          <w:b/>
          <w:i/>
          <w:color w:val="000000"/>
          <w:highlight w:val="lightGray"/>
        </w:rPr>
      </w:pPr>
    </w:p>
    <w:p w14:paraId="26B84DD8" w14:textId="77777777" w:rsidR="00981471" w:rsidRDefault="00DA377F">
      <w:pPr>
        <w:rPr>
          <w:b/>
          <w:i/>
          <w:color w:val="000000"/>
          <w:highlight w:val="lightGray"/>
        </w:rPr>
      </w:pPr>
      <w:r>
        <w:rPr>
          <w:b/>
          <w:i/>
          <w:color w:val="000000"/>
          <w:highlight w:val="lightGray"/>
        </w:rPr>
        <w:t>Action Items:</w:t>
      </w:r>
    </w:p>
    <w:p w14:paraId="078F1B95" w14:textId="77777777" w:rsidR="00981471" w:rsidRDefault="00DA377F">
      <w:pPr>
        <w:rPr>
          <w:b/>
          <w:i/>
          <w:color w:val="000000"/>
          <w:highlight w:val="lightGray"/>
        </w:rPr>
      </w:pPr>
      <w:r>
        <w:rPr>
          <w:b/>
          <w:i/>
          <w:color w:val="000000"/>
          <w:highlight w:val="lightGray"/>
        </w:rPr>
        <w:t>1. Case Conceptualization will receive greater emphasis in the Counseling Theory Course and in the Practica.</w:t>
      </w:r>
    </w:p>
    <w:p w14:paraId="1821DAE1" w14:textId="77777777" w:rsidR="00981471" w:rsidRDefault="00DA377F">
      <w:pPr>
        <w:rPr>
          <w:b/>
          <w:i/>
          <w:color w:val="000000"/>
          <w:highlight w:val="lightGray"/>
        </w:rPr>
      </w:pPr>
      <w:r>
        <w:rPr>
          <w:b/>
          <w:i/>
          <w:color w:val="000000"/>
          <w:highlight w:val="lightGray"/>
        </w:rPr>
        <w:t>2. A new school counseling program requiring 60 graduate hours and a revised curriculum will begin in the Fall of 2021, which will address the perception that school counseling has not been adequately addressed in the current course of study.</w:t>
      </w:r>
    </w:p>
    <w:p w14:paraId="65D6A29B" w14:textId="77777777" w:rsidR="00981471" w:rsidRDefault="00981471"/>
    <w:p w14:paraId="76290F56" w14:textId="77777777" w:rsidR="00877904" w:rsidRDefault="00877904">
      <w:pPr>
        <w:rPr>
          <w:b/>
          <w:sz w:val="28"/>
          <w:szCs w:val="28"/>
        </w:rPr>
      </w:pPr>
    </w:p>
    <w:p w14:paraId="203E6030" w14:textId="77777777" w:rsidR="00877904" w:rsidRDefault="00877904">
      <w:pPr>
        <w:rPr>
          <w:b/>
          <w:sz w:val="28"/>
          <w:szCs w:val="28"/>
        </w:rPr>
      </w:pPr>
    </w:p>
    <w:p w14:paraId="13FCD45A" w14:textId="77777777" w:rsidR="00877904" w:rsidRDefault="00877904">
      <w:pPr>
        <w:rPr>
          <w:b/>
          <w:sz w:val="28"/>
          <w:szCs w:val="28"/>
        </w:rPr>
      </w:pPr>
    </w:p>
    <w:p w14:paraId="656B3C09" w14:textId="77777777" w:rsidR="00877904" w:rsidRDefault="00877904">
      <w:pPr>
        <w:rPr>
          <w:b/>
          <w:sz w:val="28"/>
          <w:szCs w:val="28"/>
        </w:rPr>
      </w:pPr>
    </w:p>
    <w:p w14:paraId="5DEB2013" w14:textId="77777777" w:rsidR="00877904" w:rsidRDefault="00877904">
      <w:pPr>
        <w:rPr>
          <w:b/>
          <w:sz w:val="28"/>
          <w:szCs w:val="28"/>
        </w:rPr>
      </w:pPr>
    </w:p>
    <w:p w14:paraId="203A6DF1" w14:textId="77777777" w:rsidR="00981471" w:rsidRDefault="00DA377F">
      <w:pPr>
        <w:rPr>
          <w:b/>
          <w:sz w:val="28"/>
          <w:szCs w:val="28"/>
        </w:rPr>
      </w:pPr>
      <w:r>
        <w:rPr>
          <w:b/>
          <w:sz w:val="28"/>
          <w:szCs w:val="28"/>
        </w:rPr>
        <w:t xml:space="preserve">IV. Outcome Measures for College Wide Universal Learning Goals and Program Objectives </w:t>
      </w:r>
    </w:p>
    <w:p w14:paraId="7C9885BF" w14:textId="77777777" w:rsidR="00981471" w:rsidRDefault="00981471"/>
    <w:p w14:paraId="024FF05E" w14:textId="77777777" w:rsidR="00981471" w:rsidRDefault="00DA377F">
      <w:r>
        <w:t xml:space="preserve">Assessment Processes beyond the level of the Department of Counseling and Human Services include assessments for the School of Education and Human Services and for Canisius College. There are 5 Learning Goals identified by the College that have been adapted to the School of Education and Human Services and are included in all Department Syllabi. In addition, the Counseling Program Objectives are linked to the Learning Goals and appear on all course syllabi. Outcome Measures for selected Outcome Measures for these Learning Goals and Program Objectives are contained in the Compliance Assist reports compiled for the School of Education and Human Services. </w:t>
      </w:r>
    </w:p>
    <w:p w14:paraId="4FC502EA" w14:textId="77777777" w:rsidR="00981471" w:rsidRDefault="00981471">
      <w:pPr>
        <w:rPr>
          <w:b/>
        </w:rPr>
      </w:pPr>
    </w:p>
    <w:p w14:paraId="540DB0C3" w14:textId="77777777" w:rsidR="00981471" w:rsidRDefault="00981471">
      <w:pPr>
        <w:rPr>
          <w:b/>
        </w:rPr>
      </w:pPr>
    </w:p>
    <w:p w14:paraId="2C430CF2" w14:textId="77777777" w:rsidR="009206FA" w:rsidRDefault="009206FA">
      <w:pPr>
        <w:rPr>
          <w:b/>
        </w:rPr>
      </w:pPr>
    </w:p>
    <w:p w14:paraId="23546D2B" w14:textId="77777777" w:rsidR="009206FA" w:rsidRDefault="009206FA">
      <w:pPr>
        <w:rPr>
          <w:b/>
        </w:rPr>
      </w:pPr>
    </w:p>
    <w:p w14:paraId="78ECC882" w14:textId="77777777" w:rsidR="009206FA" w:rsidRDefault="009206FA">
      <w:pPr>
        <w:rPr>
          <w:b/>
        </w:rPr>
      </w:pPr>
    </w:p>
    <w:p w14:paraId="2ED524C7" w14:textId="77777777" w:rsidR="009206FA" w:rsidRDefault="009206FA">
      <w:pPr>
        <w:rPr>
          <w:b/>
        </w:rPr>
      </w:pPr>
    </w:p>
    <w:p w14:paraId="41F0C261" w14:textId="77777777" w:rsidR="009206FA" w:rsidRDefault="009206FA">
      <w:pPr>
        <w:rPr>
          <w:b/>
        </w:rPr>
      </w:pPr>
    </w:p>
    <w:p w14:paraId="4C5DE625" w14:textId="77777777" w:rsidR="009206FA" w:rsidRDefault="009206FA">
      <w:pPr>
        <w:rPr>
          <w:b/>
        </w:rPr>
      </w:pPr>
    </w:p>
    <w:p w14:paraId="4952EA4A" w14:textId="77777777" w:rsidR="009206FA" w:rsidRDefault="009206FA">
      <w:pPr>
        <w:rPr>
          <w:b/>
        </w:rPr>
      </w:pPr>
    </w:p>
    <w:p w14:paraId="0CF2F25A" w14:textId="77777777" w:rsidR="009206FA" w:rsidRDefault="009206FA">
      <w:pPr>
        <w:rPr>
          <w:b/>
        </w:rPr>
      </w:pPr>
    </w:p>
    <w:p w14:paraId="5F481586" w14:textId="77777777" w:rsidR="009206FA" w:rsidRDefault="009206FA">
      <w:pPr>
        <w:rPr>
          <w:b/>
        </w:rPr>
      </w:pPr>
    </w:p>
    <w:p w14:paraId="6B6EA3AC" w14:textId="77777777" w:rsidR="009206FA" w:rsidRDefault="009206FA">
      <w:pPr>
        <w:rPr>
          <w:b/>
        </w:rPr>
      </w:pPr>
    </w:p>
    <w:p w14:paraId="0E89F034" w14:textId="77777777" w:rsidR="009206FA" w:rsidRDefault="009206FA">
      <w:pPr>
        <w:rPr>
          <w:b/>
        </w:rPr>
      </w:pPr>
    </w:p>
    <w:p w14:paraId="5CD0B1F6" w14:textId="77777777" w:rsidR="009206FA" w:rsidRDefault="009206FA">
      <w:pPr>
        <w:rPr>
          <w:b/>
        </w:rPr>
      </w:pPr>
    </w:p>
    <w:p w14:paraId="4D48179D" w14:textId="77777777" w:rsidR="009206FA" w:rsidRDefault="009206FA">
      <w:pPr>
        <w:rPr>
          <w:b/>
        </w:rPr>
      </w:pPr>
    </w:p>
    <w:p w14:paraId="61BEB56E" w14:textId="77777777" w:rsidR="00877904" w:rsidRDefault="00877904">
      <w:pPr>
        <w:rPr>
          <w:b/>
        </w:rPr>
      </w:pPr>
    </w:p>
    <w:p w14:paraId="6C431D2B" w14:textId="77777777" w:rsidR="00877904" w:rsidRDefault="00877904">
      <w:pPr>
        <w:rPr>
          <w:b/>
        </w:rPr>
      </w:pPr>
    </w:p>
    <w:p w14:paraId="65C2DD26" w14:textId="77777777" w:rsidR="00877904" w:rsidRDefault="00877904">
      <w:pPr>
        <w:rPr>
          <w:b/>
        </w:rPr>
      </w:pPr>
    </w:p>
    <w:p w14:paraId="7FAAF59C" w14:textId="77777777" w:rsidR="00877904" w:rsidRDefault="00877904">
      <w:pPr>
        <w:rPr>
          <w:b/>
        </w:rPr>
      </w:pPr>
    </w:p>
    <w:p w14:paraId="5C9D56B5" w14:textId="77777777" w:rsidR="00877904" w:rsidRDefault="00877904">
      <w:pPr>
        <w:rPr>
          <w:b/>
        </w:rPr>
      </w:pPr>
    </w:p>
    <w:p w14:paraId="1B145378" w14:textId="77777777" w:rsidR="00877904" w:rsidRDefault="00877904">
      <w:pPr>
        <w:rPr>
          <w:b/>
        </w:rPr>
      </w:pPr>
    </w:p>
    <w:p w14:paraId="75D2E3C7" w14:textId="77777777" w:rsidR="00877904" w:rsidRDefault="00877904">
      <w:pPr>
        <w:rPr>
          <w:b/>
        </w:rPr>
      </w:pPr>
    </w:p>
    <w:p w14:paraId="36794A8C" w14:textId="77777777" w:rsidR="00877904" w:rsidRDefault="00877904">
      <w:pPr>
        <w:rPr>
          <w:b/>
        </w:rPr>
      </w:pPr>
    </w:p>
    <w:p w14:paraId="662D9D12" w14:textId="77777777" w:rsidR="00877904" w:rsidRDefault="00877904">
      <w:pPr>
        <w:rPr>
          <w:b/>
        </w:rPr>
      </w:pPr>
    </w:p>
    <w:p w14:paraId="7EEFAEED" w14:textId="77777777" w:rsidR="00877904" w:rsidRDefault="00877904">
      <w:pPr>
        <w:rPr>
          <w:b/>
        </w:rPr>
      </w:pPr>
    </w:p>
    <w:p w14:paraId="4C16AFCF" w14:textId="77777777" w:rsidR="00877904" w:rsidRDefault="00877904">
      <w:pPr>
        <w:rPr>
          <w:b/>
        </w:rPr>
      </w:pPr>
    </w:p>
    <w:p w14:paraId="1D637FD4" w14:textId="77777777" w:rsidR="00877904" w:rsidRDefault="00877904">
      <w:pPr>
        <w:rPr>
          <w:b/>
        </w:rPr>
      </w:pPr>
    </w:p>
    <w:p w14:paraId="0D2BA383" w14:textId="77777777" w:rsidR="00877904" w:rsidRDefault="00877904">
      <w:pPr>
        <w:rPr>
          <w:b/>
        </w:rPr>
      </w:pPr>
    </w:p>
    <w:p w14:paraId="5E2C949B" w14:textId="77777777" w:rsidR="00877904" w:rsidRDefault="00877904">
      <w:pPr>
        <w:rPr>
          <w:b/>
        </w:rPr>
      </w:pPr>
    </w:p>
    <w:p w14:paraId="6F4DEB1A" w14:textId="77777777" w:rsidR="00877904" w:rsidRDefault="00877904">
      <w:pPr>
        <w:rPr>
          <w:b/>
        </w:rPr>
      </w:pPr>
    </w:p>
    <w:p w14:paraId="1B413AC2" w14:textId="77777777" w:rsidR="00877904" w:rsidRDefault="00877904">
      <w:pPr>
        <w:rPr>
          <w:b/>
        </w:rPr>
      </w:pPr>
    </w:p>
    <w:p w14:paraId="3077F720" w14:textId="77777777" w:rsidR="009206FA" w:rsidRDefault="009206FA">
      <w:pPr>
        <w:rPr>
          <w:b/>
        </w:rPr>
      </w:pPr>
    </w:p>
    <w:p w14:paraId="05504784" w14:textId="77777777" w:rsidR="009206FA" w:rsidRDefault="009206FA">
      <w:pPr>
        <w:rPr>
          <w:b/>
        </w:rPr>
      </w:pPr>
    </w:p>
    <w:p w14:paraId="73D451F7" w14:textId="77777777" w:rsidR="009206FA" w:rsidRDefault="009206FA">
      <w:pPr>
        <w:rPr>
          <w:b/>
        </w:rPr>
      </w:pPr>
    </w:p>
    <w:p w14:paraId="335967B8" w14:textId="77777777" w:rsidR="00981471" w:rsidRDefault="009206FA">
      <w:pPr>
        <w:rPr>
          <w:b/>
        </w:rPr>
      </w:pPr>
      <w:r>
        <w:rPr>
          <w:b/>
        </w:rPr>
        <w:tab/>
      </w:r>
      <w:r>
        <w:rPr>
          <w:b/>
        </w:rPr>
        <w:tab/>
      </w:r>
      <w:r w:rsidR="00DA377F">
        <w:rPr>
          <w:b/>
        </w:rPr>
        <w:t>APPENDIX I:  CPCE SUMMARY REPORTS:</w:t>
      </w:r>
    </w:p>
    <w:p w14:paraId="07ECC268" w14:textId="77777777" w:rsidR="00981471" w:rsidRDefault="00981471">
      <w:pPr>
        <w:rPr>
          <w:b/>
        </w:rPr>
      </w:pPr>
    </w:p>
    <w:p w14:paraId="20EACAFA" w14:textId="77777777" w:rsidR="00981471" w:rsidRDefault="00981471">
      <w:pPr>
        <w:rPr>
          <w:sz w:val="18"/>
          <w:szCs w:val="18"/>
        </w:rPr>
      </w:pPr>
    </w:p>
    <w:p w14:paraId="6A799F53" w14:textId="77777777" w:rsidR="00981471" w:rsidRDefault="00DA377F">
      <w:pPr>
        <w:ind w:left="1440"/>
        <w:rPr>
          <w:u w:val="single"/>
        </w:rPr>
      </w:pPr>
      <w:r>
        <w:rPr>
          <w:u w:val="single"/>
        </w:rPr>
        <w:t xml:space="preserve">CANISIUS &amp; NATIONAL STATISTICS: A COMPARISON OF </w:t>
      </w:r>
    </w:p>
    <w:p w14:paraId="56E2306E" w14:textId="77777777" w:rsidR="00981471" w:rsidRDefault="00DA377F">
      <w:pPr>
        <w:ind w:left="1440" w:firstLine="720"/>
        <w:rPr>
          <w:u w:val="single"/>
        </w:rPr>
      </w:pPr>
      <w:r>
        <w:rPr>
          <w:u w:val="single"/>
        </w:rPr>
        <w:t>CPCE SCORES 2018 -2019</w:t>
      </w:r>
    </w:p>
    <w:p w14:paraId="3E68E0C6" w14:textId="77777777" w:rsidR="00981471" w:rsidRDefault="00981471">
      <w:pPr>
        <w:rPr>
          <w:u w:val="single"/>
        </w:rPr>
      </w:pPr>
    </w:p>
    <w:p w14:paraId="5883EC96" w14:textId="77777777" w:rsidR="00981471" w:rsidRDefault="00981471">
      <w:pPr>
        <w:jc w:val="center"/>
        <w:rPr>
          <w:b/>
        </w:rPr>
      </w:pPr>
    </w:p>
    <w:p w14:paraId="58181C78" w14:textId="77777777" w:rsidR="00981471" w:rsidRDefault="00DA377F">
      <w:pPr>
        <w:rPr>
          <w:b/>
          <w:sz w:val="18"/>
          <w:szCs w:val="18"/>
        </w:rPr>
      </w:pPr>
      <w:r>
        <w:rPr>
          <w:b/>
          <w:sz w:val="18"/>
          <w:szCs w:val="18"/>
        </w:rPr>
        <w:t>CANISIUS COLLEGE AND NATIONAL STATISTICS: A COMPARISON OF CPCE SCORES 2017-2018</w:t>
      </w:r>
    </w:p>
    <w:p w14:paraId="3009099A" w14:textId="77777777" w:rsidR="00981471" w:rsidRDefault="00981471">
      <w:pPr>
        <w:rPr>
          <w:sz w:val="18"/>
          <w:szCs w:val="18"/>
        </w:rPr>
      </w:pPr>
    </w:p>
    <w:p w14:paraId="65C222E6" w14:textId="77777777" w:rsidR="00981471" w:rsidRDefault="00981471">
      <w:pPr>
        <w:rPr>
          <w:sz w:val="18"/>
          <w:szCs w:val="18"/>
        </w:rPr>
      </w:pPr>
    </w:p>
    <w:tbl>
      <w:tblPr>
        <w:tblStyle w:val="af5"/>
        <w:tblW w:w="9081" w:type="dxa"/>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1"/>
        <w:gridCol w:w="1530"/>
        <w:gridCol w:w="900"/>
        <w:gridCol w:w="1260"/>
        <w:gridCol w:w="427"/>
        <w:gridCol w:w="2093"/>
        <w:gridCol w:w="1260"/>
      </w:tblGrid>
      <w:tr w:rsidR="00981471" w14:paraId="43E7B385" w14:textId="77777777">
        <w:tc>
          <w:tcPr>
            <w:tcW w:w="1611" w:type="dxa"/>
          </w:tcPr>
          <w:p w14:paraId="63C1B61B" w14:textId="77777777" w:rsidR="00981471" w:rsidRDefault="00981471">
            <w:pPr>
              <w:rPr>
                <w:sz w:val="18"/>
                <w:szCs w:val="18"/>
              </w:rPr>
            </w:pPr>
          </w:p>
        </w:tc>
        <w:tc>
          <w:tcPr>
            <w:tcW w:w="1530" w:type="dxa"/>
          </w:tcPr>
          <w:p w14:paraId="197420DF" w14:textId="77777777" w:rsidR="00981471" w:rsidRDefault="00DA377F">
            <w:pPr>
              <w:rPr>
                <w:sz w:val="18"/>
                <w:szCs w:val="18"/>
              </w:rPr>
            </w:pPr>
            <w:r>
              <w:rPr>
                <w:sz w:val="18"/>
                <w:szCs w:val="18"/>
              </w:rPr>
              <w:t>2019 –National Stats –Exiting Exams – Version 100115</w:t>
            </w:r>
          </w:p>
          <w:p w14:paraId="171DD68B" w14:textId="77777777" w:rsidR="00981471" w:rsidRDefault="00DA377F">
            <w:pPr>
              <w:rPr>
                <w:sz w:val="18"/>
                <w:szCs w:val="18"/>
              </w:rPr>
            </w:pPr>
            <w:r>
              <w:rPr>
                <w:sz w:val="18"/>
                <w:szCs w:val="18"/>
              </w:rPr>
              <w:t>Fall 2019</w:t>
            </w:r>
          </w:p>
        </w:tc>
        <w:tc>
          <w:tcPr>
            <w:tcW w:w="900" w:type="dxa"/>
          </w:tcPr>
          <w:p w14:paraId="6EBC4991" w14:textId="77777777" w:rsidR="00981471" w:rsidRDefault="00DA377F">
            <w:pPr>
              <w:rPr>
                <w:sz w:val="18"/>
                <w:szCs w:val="18"/>
              </w:rPr>
            </w:pPr>
            <w:r>
              <w:rPr>
                <w:sz w:val="18"/>
                <w:szCs w:val="18"/>
              </w:rPr>
              <w:t>Canisius</w:t>
            </w:r>
          </w:p>
          <w:p w14:paraId="485F2CEC" w14:textId="77777777" w:rsidR="00981471" w:rsidRDefault="00DA377F">
            <w:pPr>
              <w:rPr>
                <w:sz w:val="18"/>
                <w:szCs w:val="18"/>
              </w:rPr>
            </w:pPr>
            <w:r>
              <w:rPr>
                <w:sz w:val="18"/>
                <w:szCs w:val="18"/>
              </w:rPr>
              <w:t>Summer2019</w:t>
            </w:r>
          </w:p>
          <w:p w14:paraId="064B2D49" w14:textId="77777777" w:rsidR="00981471" w:rsidRDefault="00DA377F">
            <w:pPr>
              <w:rPr>
                <w:sz w:val="18"/>
                <w:szCs w:val="18"/>
              </w:rPr>
            </w:pPr>
            <w:r>
              <w:rPr>
                <w:sz w:val="18"/>
                <w:szCs w:val="18"/>
              </w:rPr>
              <w:t>(N = 2)</w:t>
            </w:r>
          </w:p>
        </w:tc>
        <w:tc>
          <w:tcPr>
            <w:tcW w:w="1260" w:type="dxa"/>
          </w:tcPr>
          <w:p w14:paraId="0D14EAF1" w14:textId="77777777" w:rsidR="00981471" w:rsidRDefault="00DA377F">
            <w:pPr>
              <w:rPr>
                <w:rFonts w:ascii="Times" w:eastAsia="Times" w:hAnsi="Times" w:cs="Times"/>
                <w:sz w:val="18"/>
                <w:szCs w:val="18"/>
              </w:rPr>
            </w:pPr>
            <w:r>
              <w:rPr>
                <w:rFonts w:ascii="Times" w:eastAsia="Times" w:hAnsi="Times" w:cs="Times"/>
                <w:sz w:val="18"/>
                <w:szCs w:val="18"/>
              </w:rPr>
              <w:t>Canisius     Fall 2019    (N = 7)</w:t>
            </w:r>
          </w:p>
        </w:tc>
        <w:tc>
          <w:tcPr>
            <w:tcW w:w="427" w:type="dxa"/>
          </w:tcPr>
          <w:p w14:paraId="7685D379" w14:textId="77777777" w:rsidR="00981471" w:rsidRDefault="00981471">
            <w:pPr>
              <w:rPr>
                <w:rFonts w:ascii="Times" w:eastAsia="Times" w:hAnsi="Times" w:cs="Times"/>
                <w:sz w:val="18"/>
                <w:szCs w:val="18"/>
              </w:rPr>
            </w:pPr>
          </w:p>
        </w:tc>
        <w:tc>
          <w:tcPr>
            <w:tcW w:w="2093" w:type="dxa"/>
          </w:tcPr>
          <w:p w14:paraId="070EC471" w14:textId="77777777" w:rsidR="00981471" w:rsidRDefault="00DA377F">
            <w:pPr>
              <w:rPr>
                <w:rFonts w:ascii="Times" w:eastAsia="Times" w:hAnsi="Times" w:cs="Times"/>
                <w:sz w:val="18"/>
                <w:szCs w:val="18"/>
              </w:rPr>
            </w:pPr>
            <w:r>
              <w:rPr>
                <w:rFonts w:ascii="Times" w:eastAsia="Times" w:hAnsi="Times" w:cs="Times"/>
                <w:sz w:val="18"/>
                <w:szCs w:val="18"/>
              </w:rPr>
              <w:t>2020   National Stats Exiting Exams</w:t>
            </w:r>
          </w:p>
          <w:p w14:paraId="5C92E3B6" w14:textId="77777777" w:rsidR="00981471" w:rsidRDefault="00DA377F">
            <w:pPr>
              <w:rPr>
                <w:rFonts w:ascii="Times" w:eastAsia="Times" w:hAnsi="Times" w:cs="Times"/>
                <w:sz w:val="18"/>
                <w:szCs w:val="18"/>
              </w:rPr>
            </w:pPr>
            <w:r>
              <w:rPr>
                <w:rFonts w:ascii="Times" w:eastAsia="Times" w:hAnsi="Times" w:cs="Times"/>
                <w:sz w:val="18"/>
                <w:szCs w:val="18"/>
              </w:rPr>
              <w:t>Version</w:t>
            </w:r>
          </w:p>
          <w:p w14:paraId="0A36B3F5" w14:textId="77777777" w:rsidR="00981471" w:rsidRDefault="00DA377F">
            <w:pPr>
              <w:rPr>
                <w:b/>
                <w:sz w:val="18"/>
                <w:szCs w:val="18"/>
              </w:rPr>
            </w:pPr>
            <w:r>
              <w:rPr>
                <w:rFonts w:ascii="Times" w:eastAsia="Times" w:hAnsi="Times" w:cs="Times"/>
                <w:b/>
                <w:sz w:val="18"/>
                <w:szCs w:val="18"/>
              </w:rPr>
              <w:t>CPCE Suspended       Sp. 20</w:t>
            </w:r>
          </w:p>
        </w:tc>
        <w:tc>
          <w:tcPr>
            <w:tcW w:w="1260" w:type="dxa"/>
          </w:tcPr>
          <w:p w14:paraId="6FA274A0" w14:textId="77777777" w:rsidR="00981471" w:rsidRDefault="00DA377F">
            <w:pPr>
              <w:rPr>
                <w:sz w:val="18"/>
                <w:szCs w:val="18"/>
              </w:rPr>
            </w:pPr>
            <w:r>
              <w:rPr>
                <w:sz w:val="18"/>
                <w:szCs w:val="18"/>
              </w:rPr>
              <w:t>Canisius</w:t>
            </w:r>
          </w:p>
          <w:p w14:paraId="466107EC" w14:textId="77777777" w:rsidR="00981471" w:rsidRDefault="00DA377F">
            <w:pPr>
              <w:rPr>
                <w:sz w:val="18"/>
                <w:szCs w:val="18"/>
              </w:rPr>
            </w:pPr>
            <w:r>
              <w:rPr>
                <w:sz w:val="18"/>
                <w:szCs w:val="18"/>
              </w:rPr>
              <w:t>Spring 2020</w:t>
            </w:r>
          </w:p>
          <w:p w14:paraId="1379D4DC" w14:textId="77777777" w:rsidR="00981471" w:rsidRDefault="00DA377F">
            <w:pPr>
              <w:rPr>
                <w:rFonts w:ascii="Times" w:eastAsia="Times" w:hAnsi="Times" w:cs="Times"/>
                <w:sz w:val="18"/>
                <w:szCs w:val="18"/>
              </w:rPr>
            </w:pPr>
            <w:r>
              <w:rPr>
                <w:rFonts w:ascii="Times" w:eastAsia="Times" w:hAnsi="Times" w:cs="Times"/>
                <w:b/>
                <w:sz w:val="18"/>
                <w:szCs w:val="18"/>
              </w:rPr>
              <w:t>CPCE Suspended Sp. 20</w:t>
            </w:r>
          </w:p>
        </w:tc>
      </w:tr>
      <w:tr w:rsidR="00981471" w14:paraId="667E77A0" w14:textId="77777777">
        <w:trPr>
          <w:trHeight w:val="386"/>
        </w:trPr>
        <w:tc>
          <w:tcPr>
            <w:tcW w:w="1611" w:type="dxa"/>
          </w:tcPr>
          <w:p w14:paraId="2ADEC69D" w14:textId="77777777" w:rsidR="00981471" w:rsidRDefault="00DA377F">
            <w:pPr>
              <w:jc w:val="center"/>
              <w:rPr>
                <w:sz w:val="18"/>
                <w:szCs w:val="18"/>
              </w:rPr>
            </w:pPr>
            <w:r>
              <w:rPr>
                <w:sz w:val="18"/>
                <w:szCs w:val="18"/>
              </w:rPr>
              <w:t>Content Areas:</w:t>
            </w:r>
          </w:p>
        </w:tc>
        <w:tc>
          <w:tcPr>
            <w:tcW w:w="1530" w:type="dxa"/>
          </w:tcPr>
          <w:p w14:paraId="3F7651F2" w14:textId="77777777" w:rsidR="00981471" w:rsidRDefault="00981471">
            <w:pPr>
              <w:jc w:val="center"/>
              <w:rPr>
                <w:sz w:val="18"/>
                <w:szCs w:val="18"/>
              </w:rPr>
            </w:pPr>
          </w:p>
          <w:p w14:paraId="393293BF" w14:textId="77777777" w:rsidR="00981471" w:rsidRDefault="00981471">
            <w:pPr>
              <w:jc w:val="center"/>
              <w:rPr>
                <w:sz w:val="18"/>
                <w:szCs w:val="18"/>
              </w:rPr>
            </w:pPr>
          </w:p>
        </w:tc>
        <w:tc>
          <w:tcPr>
            <w:tcW w:w="900" w:type="dxa"/>
          </w:tcPr>
          <w:p w14:paraId="645AD044" w14:textId="77777777" w:rsidR="00981471" w:rsidRDefault="00981471">
            <w:pPr>
              <w:jc w:val="center"/>
              <w:rPr>
                <w:sz w:val="18"/>
                <w:szCs w:val="18"/>
                <w:highlight w:val="red"/>
              </w:rPr>
            </w:pPr>
          </w:p>
        </w:tc>
        <w:tc>
          <w:tcPr>
            <w:tcW w:w="1260" w:type="dxa"/>
          </w:tcPr>
          <w:p w14:paraId="0AF49E4B" w14:textId="77777777" w:rsidR="00981471" w:rsidRDefault="00981471">
            <w:pPr>
              <w:jc w:val="center"/>
              <w:rPr>
                <w:sz w:val="18"/>
                <w:szCs w:val="18"/>
                <w:highlight w:val="red"/>
              </w:rPr>
            </w:pPr>
          </w:p>
        </w:tc>
        <w:tc>
          <w:tcPr>
            <w:tcW w:w="427" w:type="dxa"/>
          </w:tcPr>
          <w:p w14:paraId="656951B3" w14:textId="77777777" w:rsidR="00981471" w:rsidRDefault="00981471">
            <w:pPr>
              <w:jc w:val="center"/>
              <w:rPr>
                <w:sz w:val="18"/>
                <w:szCs w:val="18"/>
                <w:highlight w:val="red"/>
              </w:rPr>
            </w:pPr>
          </w:p>
        </w:tc>
        <w:tc>
          <w:tcPr>
            <w:tcW w:w="2093" w:type="dxa"/>
          </w:tcPr>
          <w:p w14:paraId="1470318C" w14:textId="77777777" w:rsidR="00981471" w:rsidRDefault="00981471">
            <w:pPr>
              <w:jc w:val="center"/>
              <w:rPr>
                <w:sz w:val="18"/>
                <w:szCs w:val="18"/>
                <w:highlight w:val="red"/>
              </w:rPr>
            </w:pPr>
          </w:p>
        </w:tc>
        <w:tc>
          <w:tcPr>
            <w:tcW w:w="1260" w:type="dxa"/>
          </w:tcPr>
          <w:p w14:paraId="2F298274" w14:textId="77777777" w:rsidR="00981471" w:rsidRDefault="00981471">
            <w:pPr>
              <w:jc w:val="center"/>
              <w:rPr>
                <w:sz w:val="18"/>
                <w:szCs w:val="18"/>
                <w:highlight w:val="red"/>
              </w:rPr>
            </w:pPr>
          </w:p>
        </w:tc>
      </w:tr>
      <w:tr w:rsidR="00981471" w14:paraId="4BC90EC3" w14:textId="77777777">
        <w:trPr>
          <w:trHeight w:val="449"/>
        </w:trPr>
        <w:tc>
          <w:tcPr>
            <w:tcW w:w="1611" w:type="dxa"/>
          </w:tcPr>
          <w:p w14:paraId="1CC02D03" w14:textId="77777777" w:rsidR="00981471" w:rsidRDefault="00DA377F">
            <w:pPr>
              <w:jc w:val="center"/>
              <w:rPr>
                <w:sz w:val="18"/>
                <w:szCs w:val="18"/>
              </w:rPr>
            </w:pPr>
            <w:r>
              <w:rPr>
                <w:sz w:val="18"/>
                <w:szCs w:val="18"/>
              </w:rPr>
              <w:t>Human Growth and Dev</w:t>
            </w:r>
          </w:p>
        </w:tc>
        <w:tc>
          <w:tcPr>
            <w:tcW w:w="1530" w:type="dxa"/>
          </w:tcPr>
          <w:p w14:paraId="138B978C" w14:textId="77777777" w:rsidR="00981471" w:rsidRDefault="00DA377F">
            <w:pPr>
              <w:jc w:val="center"/>
              <w:rPr>
                <w:sz w:val="18"/>
                <w:szCs w:val="18"/>
              </w:rPr>
            </w:pPr>
            <w:r>
              <w:rPr>
                <w:sz w:val="18"/>
                <w:szCs w:val="18"/>
              </w:rPr>
              <w:t>M=11.58</w:t>
            </w:r>
          </w:p>
          <w:p w14:paraId="6D4185F6" w14:textId="77777777" w:rsidR="00981471" w:rsidRDefault="00DA377F">
            <w:pPr>
              <w:jc w:val="center"/>
              <w:rPr>
                <w:sz w:val="18"/>
                <w:szCs w:val="18"/>
              </w:rPr>
            </w:pPr>
            <w:r>
              <w:rPr>
                <w:sz w:val="18"/>
                <w:szCs w:val="18"/>
              </w:rPr>
              <w:t>SD=2.71</w:t>
            </w:r>
          </w:p>
        </w:tc>
        <w:tc>
          <w:tcPr>
            <w:tcW w:w="900" w:type="dxa"/>
          </w:tcPr>
          <w:p w14:paraId="05BD1FBD" w14:textId="77777777" w:rsidR="00981471" w:rsidRDefault="00DA377F">
            <w:pPr>
              <w:jc w:val="center"/>
              <w:rPr>
                <w:sz w:val="18"/>
                <w:szCs w:val="18"/>
              </w:rPr>
            </w:pPr>
            <w:r>
              <w:rPr>
                <w:sz w:val="18"/>
                <w:szCs w:val="18"/>
              </w:rPr>
              <w:t>M=11.46</w:t>
            </w:r>
          </w:p>
          <w:p w14:paraId="43774264" w14:textId="77777777" w:rsidR="00981471" w:rsidRDefault="00DA377F">
            <w:pPr>
              <w:jc w:val="center"/>
              <w:rPr>
                <w:sz w:val="18"/>
                <w:szCs w:val="18"/>
              </w:rPr>
            </w:pPr>
            <w:r>
              <w:rPr>
                <w:sz w:val="18"/>
                <w:szCs w:val="18"/>
              </w:rPr>
              <w:t>SD=2.7</w:t>
            </w:r>
          </w:p>
        </w:tc>
        <w:tc>
          <w:tcPr>
            <w:tcW w:w="1260" w:type="dxa"/>
          </w:tcPr>
          <w:p w14:paraId="513AE106" w14:textId="77777777" w:rsidR="00981471" w:rsidRDefault="00DA377F">
            <w:pPr>
              <w:jc w:val="center"/>
              <w:rPr>
                <w:rFonts w:ascii="Times" w:eastAsia="Times" w:hAnsi="Times" w:cs="Times"/>
              </w:rPr>
            </w:pPr>
            <w:r>
              <w:rPr>
                <w:rFonts w:ascii="Times" w:eastAsia="Times" w:hAnsi="Times" w:cs="Times"/>
                <w:sz w:val="18"/>
                <w:szCs w:val="18"/>
              </w:rPr>
              <w:t>M =12.7</w:t>
            </w:r>
            <w:r>
              <w:rPr>
                <w:rFonts w:ascii="Times" w:eastAsia="Times" w:hAnsi="Times" w:cs="Times"/>
              </w:rPr>
              <w:t xml:space="preserve">    </w:t>
            </w:r>
            <w:r>
              <w:rPr>
                <w:rFonts w:ascii="Times" w:eastAsia="Times" w:hAnsi="Times" w:cs="Times"/>
                <w:sz w:val="18"/>
                <w:szCs w:val="18"/>
              </w:rPr>
              <w:t>SD = 1.4</w:t>
            </w:r>
          </w:p>
        </w:tc>
        <w:tc>
          <w:tcPr>
            <w:tcW w:w="427" w:type="dxa"/>
          </w:tcPr>
          <w:p w14:paraId="5AD79631" w14:textId="77777777" w:rsidR="00981471" w:rsidRDefault="00981471">
            <w:pPr>
              <w:jc w:val="center"/>
              <w:rPr>
                <w:rFonts w:ascii="Times" w:eastAsia="Times" w:hAnsi="Times" w:cs="Times"/>
                <w:sz w:val="18"/>
                <w:szCs w:val="18"/>
              </w:rPr>
            </w:pPr>
          </w:p>
        </w:tc>
        <w:tc>
          <w:tcPr>
            <w:tcW w:w="2093" w:type="dxa"/>
          </w:tcPr>
          <w:p w14:paraId="1BA9CF0A" w14:textId="77777777" w:rsidR="00981471" w:rsidRDefault="00DA377F">
            <w:pPr>
              <w:jc w:val="center"/>
              <w:rPr>
                <w:rFonts w:ascii="Times" w:eastAsia="Times" w:hAnsi="Times" w:cs="Times"/>
              </w:rPr>
            </w:pPr>
            <w:r>
              <w:rPr>
                <w:rFonts w:ascii="Times" w:eastAsia="Times" w:hAnsi="Times" w:cs="Times"/>
                <w:sz w:val="18"/>
                <w:szCs w:val="18"/>
              </w:rPr>
              <w:t xml:space="preserve"> </w:t>
            </w:r>
          </w:p>
        </w:tc>
        <w:tc>
          <w:tcPr>
            <w:tcW w:w="1260" w:type="dxa"/>
          </w:tcPr>
          <w:p w14:paraId="5C786210" w14:textId="77777777" w:rsidR="00981471" w:rsidRDefault="00DA377F">
            <w:pPr>
              <w:rPr>
                <w:sz w:val="18"/>
                <w:szCs w:val="18"/>
              </w:rPr>
            </w:pPr>
            <w:r>
              <w:rPr>
                <w:sz w:val="18"/>
                <w:szCs w:val="18"/>
              </w:rPr>
              <w:t xml:space="preserve">     </w:t>
            </w:r>
          </w:p>
          <w:p w14:paraId="1156D8D5" w14:textId="77777777" w:rsidR="00981471" w:rsidRDefault="00981471">
            <w:pPr>
              <w:jc w:val="center"/>
              <w:rPr>
                <w:sz w:val="18"/>
                <w:szCs w:val="18"/>
              </w:rPr>
            </w:pPr>
          </w:p>
        </w:tc>
      </w:tr>
      <w:tr w:rsidR="00981471" w14:paraId="166E36F2" w14:textId="77777777">
        <w:tc>
          <w:tcPr>
            <w:tcW w:w="1611" w:type="dxa"/>
          </w:tcPr>
          <w:p w14:paraId="7B482F32" w14:textId="77777777" w:rsidR="00981471" w:rsidRDefault="00DA377F">
            <w:pPr>
              <w:jc w:val="center"/>
              <w:rPr>
                <w:sz w:val="18"/>
                <w:szCs w:val="18"/>
              </w:rPr>
            </w:pPr>
            <w:r>
              <w:rPr>
                <w:sz w:val="18"/>
                <w:szCs w:val="18"/>
              </w:rPr>
              <w:t>Social and Cultural Found</w:t>
            </w:r>
          </w:p>
        </w:tc>
        <w:tc>
          <w:tcPr>
            <w:tcW w:w="1530" w:type="dxa"/>
          </w:tcPr>
          <w:p w14:paraId="1B4781A2" w14:textId="77777777" w:rsidR="00981471" w:rsidRDefault="00DA377F">
            <w:pPr>
              <w:jc w:val="center"/>
              <w:rPr>
                <w:sz w:val="18"/>
                <w:szCs w:val="18"/>
              </w:rPr>
            </w:pPr>
            <w:r>
              <w:rPr>
                <w:sz w:val="18"/>
                <w:szCs w:val="18"/>
              </w:rPr>
              <w:t>M=10.8</w:t>
            </w:r>
          </w:p>
          <w:p w14:paraId="2144F00E" w14:textId="77777777" w:rsidR="00981471" w:rsidRDefault="00DA377F">
            <w:pPr>
              <w:jc w:val="center"/>
              <w:rPr>
                <w:sz w:val="18"/>
                <w:szCs w:val="18"/>
              </w:rPr>
            </w:pPr>
            <w:r>
              <w:rPr>
                <w:sz w:val="18"/>
                <w:szCs w:val="18"/>
              </w:rPr>
              <w:t>SD=2.54</w:t>
            </w:r>
          </w:p>
        </w:tc>
        <w:tc>
          <w:tcPr>
            <w:tcW w:w="900" w:type="dxa"/>
          </w:tcPr>
          <w:p w14:paraId="6CBA1882" w14:textId="77777777" w:rsidR="00981471" w:rsidRDefault="00DA377F">
            <w:pPr>
              <w:jc w:val="center"/>
              <w:rPr>
                <w:sz w:val="18"/>
                <w:szCs w:val="18"/>
              </w:rPr>
            </w:pPr>
            <w:r>
              <w:rPr>
                <w:sz w:val="18"/>
                <w:szCs w:val="18"/>
              </w:rPr>
              <w:t>M=10.00</w:t>
            </w:r>
          </w:p>
          <w:p w14:paraId="3A4B21BF" w14:textId="77777777" w:rsidR="00981471" w:rsidRDefault="00DA377F">
            <w:pPr>
              <w:jc w:val="center"/>
              <w:rPr>
                <w:sz w:val="18"/>
                <w:szCs w:val="18"/>
              </w:rPr>
            </w:pPr>
            <w:r>
              <w:rPr>
                <w:sz w:val="18"/>
                <w:szCs w:val="18"/>
              </w:rPr>
              <w:t>SD=2.51</w:t>
            </w:r>
          </w:p>
        </w:tc>
        <w:tc>
          <w:tcPr>
            <w:tcW w:w="1260" w:type="dxa"/>
          </w:tcPr>
          <w:p w14:paraId="6F5A733A" w14:textId="77777777" w:rsidR="00981471" w:rsidRDefault="00DA377F">
            <w:pPr>
              <w:jc w:val="center"/>
              <w:rPr>
                <w:rFonts w:ascii="Times" w:eastAsia="Times" w:hAnsi="Times" w:cs="Times"/>
              </w:rPr>
            </w:pPr>
            <w:r>
              <w:rPr>
                <w:rFonts w:ascii="Times" w:eastAsia="Times" w:hAnsi="Times" w:cs="Times"/>
                <w:sz w:val="18"/>
                <w:szCs w:val="18"/>
              </w:rPr>
              <w:t>M = 10.6</w:t>
            </w:r>
            <w:r>
              <w:rPr>
                <w:rFonts w:ascii="Times" w:eastAsia="Times" w:hAnsi="Times" w:cs="Times"/>
              </w:rPr>
              <w:t xml:space="preserve">      </w:t>
            </w:r>
            <w:r>
              <w:rPr>
                <w:rFonts w:ascii="Times" w:eastAsia="Times" w:hAnsi="Times" w:cs="Times"/>
                <w:sz w:val="18"/>
                <w:szCs w:val="18"/>
              </w:rPr>
              <w:t>SD =1.8</w:t>
            </w:r>
          </w:p>
        </w:tc>
        <w:tc>
          <w:tcPr>
            <w:tcW w:w="427" w:type="dxa"/>
          </w:tcPr>
          <w:p w14:paraId="7C0365E9" w14:textId="77777777" w:rsidR="00981471" w:rsidRDefault="00981471">
            <w:pPr>
              <w:jc w:val="center"/>
              <w:rPr>
                <w:rFonts w:ascii="Times" w:eastAsia="Times" w:hAnsi="Times" w:cs="Times"/>
                <w:sz w:val="18"/>
                <w:szCs w:val="18"/>
              </w:rPr>
            </w:pPr>
          </w:p>
        </w:tc>
        <w:tc>
          <w:tcPr>
            <w:tcW w:w="2093" w:type="dxa"/>
          </w:tcPr>
          <w:p w14:paraId="2969A6F0" w14:textId="77777777" w:rsidR="00981471" w:rsidRDefault="00981471">
            <w:pPr>
              <w:jc w:val="center"/>
              <w:rPr>
                <w:rFonts w:ascii="Times" w:eastAsia="Times" w:hAnsi="Times" w:cs="Times"/>
              </w:rPr>
            </w:pPr>
          </w:p>
        </w:tc>
        <w:tc>
          <w:tcPr>
            <w:tcW w:w="1260" w:type="dxa"/>
          </w:tcPr>
          <w:p w14:paraId="55361270" w14:textId="77777777" w:rsidR="00981471" w:rsidRDefault="00DA377F">
            <w:pPr>
              <w:rPr>
                <w:sz w:val="18"/>
                <w:szCs w:val="18"/>
              </w:rPr>
            </w:pPr>
            <w:r>
              <w:rPr>
                <w:sz w:val="18"/>
                <w:szCs w:val="18"/>
              </w:rPr>
              <w:t xml:space="preserve">     </w:t>
            </w:r>
          </w:p>
        </w:tc>
      </w:tr>
      <w:tr w:rsidR="00981471" w14:paraId="37650F2B" w14:textId="77777777">
        <w:tc>
          <w:tcPr>
            <w:tcW w:w="1611" w:type="dxa"/>
          </w:tcPr>
          <w:p w14:paraId="1D3E96BE" w14:textId="77777777" w:rsidR="00981471" w:rsidRDefault="00DA377F">
            <w:pPr>
              <w:jc w:val="center"/>
              <w:rPr>
                <w:sz w:val="18"/>
                <w:szCs w:val="18"/>
              </w:rPr>
            </w:pPr>
            <w:r>
              <w:rPr>
                <w:sz w:val="18"/>
                <w:szCs w:val="18"/>
              </w:rPr>
              <w:t>Helping Relationships</w:t>
            </w:r>
          </w:p>
        </w:tc>
        <w:tc>
          <w:tcPr>
            <w:tcW w:w="1530" w:type="dxa"/>
          </w:tcPr>
          <w:p w14:paraId="0529ACAD" w14:textId="77777777" w:rsidR="00981471" w:rsidRDefault="00DA377F">
            <w:pPr>
              <w:jc w:val="center"/>
              <w:rPr>
                <w:sz w:val="18"/>
                <w:szCs w:val="18"/>
              </w:rPr>
            </w:pPr>
            <w:r>
              <w:rPr>
                <w:sz w:val="18"/>
                <w:szCs w:val="18"/>
              </w:rPr>
              <w:t>M=9.5</w:t>
            </w:r>
          </w:p>
          <w:p w14:paraId="2AD21E6C" w14:textId="77777777" w:rsidR="00981471" w:rsidRDefault="00DA377F">
            <w:pPr>
              <w:jc w:val="center"/>
              <w:rPr>
                <w:sz w:val="18"/>
                <w:szCs w:val="18"/>
              </w:rPr>
            </w:pPr>
            <w:r>
              <w:rPr>
                <w:sz w:val="18"/>
                <w:szCs w:val="18"/>
              </w:rPr>
              <w:t>SD=2.60</w:t>
            </w:r>
          </w:p>
        </w:tc>
        <w:tc>
          <w:tcPr>
            <w:tcW w:w="900" w:type="dxa"/>
          </w:tcPr>
          <w:p w14:paraId="59E5EA34" w14:textId="77777777" w:rsidR="00981471" w:rsidRDefault="00DA377F">
            <w:pPr>
              <w:jc w:val="center"/>
              <w:rPr>
                <w:sz w:val="18"/>
                <w:szCs w:val="18"/>
              </w:rPr>
            </w:pPr>
            <w:r>
              <w:rPr>
                <w:sz w:val="18"/>
                <w:szCs w:val="18"/>
              </w:rPr>
              <w:t>M=9.41</w:t>
            </w:r>
          </w:p>
          <w:p w14:paraId="6456A5FA" w14:textId="77777777" w:rsidR="00981471" w:rsidRDefault="00DA377F">
            <w:pPr>
              <w:jc w:val="center"/>
              <w:rPr>
                <w:sz w:val="18"/>
                <w:szCs w:val="18"/>
              </w:rPr>
            </w:pPr>
            <w:r>
              <w:rPr>
                <w:sz w:val="18"/>
                <w:szCs w:val="18"/>
              </w:rPr>
              <w:t>SD=2.62</w:t>
            </w:r>
          </w:p>
        </w:tc>
        <w:tc>
          <w:tcPr>
            <w:tcW w:w="1260" w:type="dxa"/>
          </w:tcPr>
          <w:p w14:paraId="6B2A66E5" w14:textId="77777777" w:rsidR="00981471" w:rsidRDefault="00DA377F">
            <w:pPr>
              <w:jc w:val="center"/>
              <w:rPr>
                <w:rFonts w:ascii="Times" w:eastAsia="Times" w:hAnsi="Times" w:cs="Times"/>
              </w:rPr>
            </w:pPr>
            <w:r>
              <w:rPr>
                <w:rFonts w:ascii="Times" w:eastAsia="Times" w:hAnsi="Times" w:cs="Times"/>
                <w:sz w:val="18"/>
                <w:szCs w:val="18"/>
              </w:rPr>
              <w:t>M = 10.3</w:t>
            </w:r>
            <w:r>
              <w:rPr>
                <w:rFonts w:ascii="Times" w:eastAsia="Times" w:hAnsi="Times" w:cs="Times"/>
              </w:rPr>
              <w:t xml:space="preserve">    </w:t>
            </w:r>
            <w:r>
              <w:rPr>
                <w:rFonts w:ascii="Times" w:eastAsia="Times" w:hAnsi="Times" w:cs="Times"/>
                <w:sz w:val="18"/>
                <w:szCs w:val="18"/>
              </w:rPr>
              <w:t>SD = 1.6</w:t>
            </w:r>
          </w:p>
        </w:tc>
        <w:tc>
          <w:tcPr>
            <w:tcW w:w="427" w:type="dxa"/>
          </w:tcPr>
          <w:p w14:paraId="54BA61CA" w14:textId="77777777" w:rsidR="00981471" w:rsidRDefault="00981471">
            <w:pPr>
              <w:jc w:val="center"/>
              <w:rPr>
                <w:rFonts w:ascii="Times" w:eastAsia="Times" w:hAnsi="Times" w:cs="Times"/>
                <w:sz w:val="18"/>
                <w:szCs w:val="18"/>
              </w:rPr>
            </w:pPr>
          </w:p>
        </w:tc>
        <w:tc>
          <w:tcPr>
            <w:tcW w:w="2093" w:type="dxa"/>
          </w:tcPr>
          <w:p w14:paraId="0D46734E" w14:textId="77777777" w:rsidR="00981471" w:rsidRDefault="00981471">
            <w:pPr>
              <w:jc w:val="center"/>
              <w:rPr>
                <w:rFonts w:ascii="Times" w:eastAsia="Times" w:hAnsi="Times" w:cs="Times"/>
              </w:rPr>
            </w:pPr>
          </w:p>
        </w:tc>
        <w:tc>
          <w:tcPr>
            <w:tcW w:w="1260" w:type="dxa"/>
          </w:tcPr>
          <w:p w14:paraId="62C2208B" w14:textId="77777777" w:rsidR="00981471" w:rsidRDefault="00981471">
            <w:pPr>
              <w:jc w:val="center"/>
              <w:rPr>
                <w:sz w:val="18"/>
                <w:szCs w:val="18"/>
              </w:rPr>
            </w:pPr>
          </w:p>
          <w:p w14:paraId="4C6770F4" w14:textId="77777777" w:rsidR="00981471" w:rsidRDefault="00981471">
            <w:pPr>
              <w:jc w:val="center"/>
              <w:rPr>
                <w:sz w:val="18"/>
                <w:szCs w:val="18"/>
              </w:rPr>
            </w:pPr>
          </w:p>
        </w:tc>
      </w:tr>
      <w:tr w:rsidR="00981471" w14:paraId="627E0FF5" w14:textId="77777777">
        <w:trPr>
          <w:trHeight w:val="449"/>
        </w:trPr>
        <w:tc>
          <w:tcPr>
            <w:tcW w:w="1611" w:type="dxa"/>
          </w:tcPr>
          <w:p w14:paraId="3B03A5E2" w14:textId="77777777" w:rsidR="00981471" w:rsidRDefault="00DA377F">
            <w:pPr>
              <w:jc w:val="center"/>
              <w:rPr>
                <w:sz w:val="18"/>
                <w:szCs w:val="18"/>
              </w:rPr>
            </w:pPr>
            <w:r>
              <w:rPr>
                <w:sz w:val="18"/>
                <w:szCs w:val="18"/>
              </w:rPr>
              <w:t>Group Work</w:t>
            </w:r>
          </w:p>
        </w:tc>
        <w:tc>
          <w:tcPr>
            <w:tcW w:w="1530" w:type="dxa"/>
          </w:tcPr>
          <w:p w14:paraId="15FFB0F6" w14:textId="77777777" w:rsidR="00981471" w:rsidRDefault="00DA377F">
            <w:pPr>
              <w:jc w:val="center"/>
              <w:rPr>
                <w:sz w:val="18"/>
                <w:szCs w:val="18"/>
              </w:rPr>
            </w:pPr>
            <w:r>
              <w:rPr>
                <w:sz w:val="18"/>
                <w:szCs w:val="18"/>
              </w:rPr>
              <w:t>M=11.3</w:t>
            </w:r>
          </w:p>
          <w:p w14:paraId="0D348963" w14:textId="77777777" w:rsidR="00981471" w:rsidRDefault="00DA377F">
            <w:pPr>
              <w:jc w:val="center"/>
              <w:rPr>
                <w:sz w:val="18"/>
                <w:szCs w:val="18"/>
              </w:rPr>
            </w:pPr>
            <w:r>
              <w:rPr>
                <w:sz w:val="18"/>
                <w:szCs w:val="18"/>
              </w:rPr>
              <w:t>SD 2.56</w:t>
            </w:r>
          </w:p>
        </w:tc>
        <w:tc>
          <w:tcPr>
            <w:tcW w:w="900" w:type="dxa"/>
          </w:tcPr>
          <w:p w14:paraId="33876166" w14:textId="77777777" w:rsidR="00981471" w:rsidRDefault="00DA377F">
            <w:pPr>
              <w:jc w:val="center"/>
              <w:rPr>
                <w:sz w:val="18"/>
                <w:szCs w:val="18"/>
              </w:rPr>
            </w:pPr>
            <w:r>
              <w:rPr>
                <w:sz w:val="18"/>
                <w:szCs w:val="18"/>
              </w:rPr>
              <w:t>M=11.29</w:t>
            </w:r>
          </w:p>
          <w:p w14:paraId="6BB05600" w14:textId="77777777" w:rsidR="00981471" w:rsidRDefault="00DA377F">
            <w:pPr>
              <w:jc w:val="center"/>
              <w:rPr>
                <w:sz w:val="18"/>
                <w:szCs w:val="18"/>
              </w:rPr>
            </w:pPr>
            <w:r>
              <w:rPr>
                <w:sz w:val="18"/>
                <w:szCs w:val="18"/>
              </w:rPr>
              <w:t>SD=2.54</w:t>
            </w:r>
          </w:p>
        </w:tc>
        <w:tc>
          <w:tcPr>
            <w:tcW w:w="1260" w:type="dxa"/>
          </w:tcPr>
          <w:p w14:paraId="66E036EF" w14:textId="77777777" w:rsidR="00981471" w:rsidRDefault="00DA377F">
            <w:pPr>
              <w:jc w:val="center"/>
              <w:rPr>
                <w:rFonts w:ascii="Times" w:eastAsia="Times" w:hAnsi="Times" w:cs="Times"/>
              </w:rPr>
            </w:pPr>
            <w:r>
              <w:rPr>
                <w:rFonts w:ascii="Times" w:eastAsia="Times" w:hAnsi="Times" w:cs="Times"/>
                <w:sz w:val="18"/>
                <w:szCs w:val="18"/>
              </w:rPr>
              <w:t xml:space="preserve">M = 11.7  </w:t>
            </w:r>
            <w:r>
              <w:rPr>
                <w:rFonts w:ascii="Times" w:eastAsia="Times" w:hAnsi="Times" w:cs="Times"/>
              </w:rPr>
              <w:t xml:space="preserve">  </w:t>
            </w:r>
            <w:r>
              <w:rPr>
                <w:rFonts w:ascii="Times" w:eastAsia="Times" w:hAnsi="Times" w:cs="Times"/>
                <w:sz w:val="18"/>
                <w:szCs w:val="18"/>
              </w:rPr>
              <w:t>SD = 1.9</w:t>
            </w:r>
          </w:p>
        </w:tc>
        <w:tc>
          <w:tcPr>
            <w:tcW w:w="427" w:type="dxa"/>
          </w:tcPr>
          <w:p w14:paraId="42A84F42" w14:textId="77777777" w:rsidR="00981471" w:rsidRDefault="00981471">
            <w:pPr>
              <w:jc w:val="center"/>
              <w:rPr>
                <w:rFonts w:ascii="Times" w:eastAsia="Times" w:hAnsi="Times" w:cs="Times"/>
                <w:sz w:val="18"/>
                <w:szCs w:val="18"/>
              </w:rPr>
            </w:pPr>
          </w:p>
        </w:tc>
        <w:tc>
          <w:tcPr>
            <w:tcW w:w="2093" w:type="dxa"/>
          </w:tcPr>
          <w:p w14:paraId="4DF5680C" w14:textId="77777777" w:rsidR="00981471" w:rsidRDefault="00DA377F">
            <w:pPr>
              <w:jc w:val="center"/>
              <w:rPr>
                <w:rFonts w:ascii="Times" w:eastAsia="Times" w:hAnsi="Times" w:cs="Times"/>
              </w:rPr>
            </w:pPr>
            <w:r>
              <w:rPr>
                <w:rFonts w:ascii="Times" w:eastAsia="Times" w:hAnsi="Times" w:cs="Times"/>
                <w:sz w:val="18"/>
                <w:szCs w:val="18"/>
              </w:rPr>
              <w:t xml:space="preserve"> </w:t>
            </w:r>
          </w:p>
        </w:tc>
        <w:tc>
          <w:tcPr>
            <w:tcW w:w="1260" w:type="dxa"/>
          </w:tcPr>
          <w:p w14:paraId="5AA582BA" w14:textId="77777777" w:rsidR="00981471" w:rsidRDefault="00981471">
            <w:pPr>
              <w:jc w:val="center"/>
              <w:rPr>
                <w:sz w:val="18"/>
                <w:szCs w:val="18"/>
              </w:rPr>
            </w:pPr>
          </w:p>
          <w:p w14:paraId="1A9508C4" w14:textId="77777777" w:rsidR="00981471" w:rsidRDefault="00981471">
            <w:pPr>
              <w:jc w:val="center"/>
              <w:rPr>
                <w:sz w:val="18"/>
                <w:szCs w:val="18"/>
              </w:rPr>
            </w:pPr>
          </w:p>
        </w:tc>
      </w:tr>
      <w:tr w:rsidR="00981471" w14:paraId="630A25F8" w14:textId="77777777">
        <w:trPr>
          <w:trHeight w:val="602"/>
        </w:trPr>
        <w:tc>
          <w:tcPr>
            <w:tcW w:w="1611" w:type="dxa"/>
          </w:tcPr>
          <w:p w14:paraId="19371228" w14:textId="77777777" w:rsidR="00981471" w:rsidRDefault="00DA377F">
            <w:pPr>
              <w:jc w:val="center"/>
              <w:rPr>
                <w:sz w:val="18"/>
                <w:szCs w:val="18"/>
              </w:rPr>
            </w:pPr>
            <w:r>
              <w:rPr>
                <w:sz w:val="18"/>
                <w:szCs w:val="18"/>
              </w:rPr>
              <w:t>Career and Life Dev.</w:t>
            </w:r>
          </w:p>
        </w:tc>
        <w:tc>
          <w:tcPr>
            <w:tcW w:w="1530" w:type="dxa"/>
          </w:tcPr>
          <w:p w14:paraId="70C04E70" w14:textId="77777777" w:rsidR="00981471" w:rsidRDefault="00DA377F">
            <w:pPr>
              <w:jc w:val="center"/>
              <w:rPr>
                <w:sz w:val="18"/>
                <w:szCs w:val="18"/>
              </w:rPr>
            </w:pPr>
            <w:r>
              <w:rPr>
                <w:sz w:val="18"/>
                <w:szCs w:val="18"/>
              </w:rPr>
              <w:t>M=10.5</w:t>
            </w:r>
          </w:p>
          <w:p w14:paraId="1C8E0A96" w14:textId="77777777" w:rsidR="00981471" w:rsidRDefault="00DA377F">
            <w:pPr>
              <w:jc w:val="center"/>
              <w:rPr>
                <w:sz w:val="18"/>
                <w:szCs w:val="18"/>
              </w:rPr>
            </w:pPr>
            <w:r>
              <w:rPr>
                <w:sz w:val="18"/>
                <w:szCs w:val="18"/>
              </w:rPr>
              <w:t>SD=2.32</w:t>
            </w:r>
          </w:p>
        </w:tc>
        <w:tc>
          <w:tcPr>
            <w:tcW w:w="900" w:type="dxa"/>
          </w:tcPr>
          <w:p w14:paraId="1038E58D" w14:textId="77777777" w:rsidR="00981471" w:rsidRDefault="00DA377F">
            <w:pPr>
              <w:jc w:val="center"/>
              <w:rPr>
                <w:sz w:val="18"/>
                <w:szCs w:val="18"/>
              </w:rPr>
            </w:pPr>
            <w:r>
              <w:rPr>
                <w:sz w:val="18"/>
                <w:szCs w:val="18"/>
              </w:rPr>
              <w:t>M=9.92</w:t>
            </w:r>
          </w:p>
          <w:p w14:paraId="71CB0984" w14:textId="77777777" w:rsidR="00981471" w:rsidRDefault="00DA377F">
            <w:pPr>
              <w:jc w:val="center"/>
              <w:rPr>
                <w:sz w:val="18"/>
                <w:szCs w:val="18"/>
              </w:rPr>
            </w:pPr>
            <w:r>
              <w:rPr>
                <w:sz w:val="18"/>
                <w:szCs w:val="18"/>
              </w:rPr>
              <w:t>SD=2.39</w:t>
            </w:r>
          </w:p>
        </w:tc>
        <w:tc>
          <w:tcPr>
            <w:tcW w:w="1260" w:type="dxa"/>
          </w:tcPr>
          <w:p w14:paraId="15390F1B" w14:textId="77777777" w:rsidR="00981471" w:rsidRDefault="00DA377F">
            <w:pPr>
              <w:jc w:val="center"/>
              <w:rPr>
                <w:rFonts w:ascii="Times" w:eastAsia="Times" w:hAnsi="Times" w:cs="Times"/>
              </w:rPr>
            </w:pPr>
            <w:r>
              <w:rPr>
                <w:rFonts w:ascii="Times" w:eastAsia="Times" w:hAnsi="Times" w:cs="Times"/>
                <w:sz w:val="18"/>
                <w:szCs w:val="18"/>
              </w:rPr>
              <w:t xml:space="preserve">M = 9.6   </w:t>
            </w:r>
            <w:r>
              <w:rPr>
                <w:rFonts w:ascii="Times" w:eastAsia="Times" w:hAnsi="Times" w:cs="Times"/>
              </w:rPr>
              <w:t xml:space="preserve">    </w:t>
            </w:r>
            <w:r>
              <w:rPr>
                <w:rFonts w:ascii="Times" w:eastAsia="Times" w:hAnsi="Times" w:cs="Times"/>
                <w:sz w:val="18"/>
                <w:szCs w:val="18"/>
              </w:rPr>
              <w:t>SD = 2.1</w:t>
            </w:r>
          </w:p>
        </w:tc>
        <w:tc>
          <w:tcPr>
            <w:tcW w:w="427" w:type="dxa"/>
          </w:tcPr>
          <w:p w14:paraId="490545EA" w14:textId="77777777" w:rsidR="00981471" w:rsidRDefault="00981471">
            <w:pPr>
              <w:jc w:val="center"/>
              <w:rPr>
                <w:rFonts w:ascii="Times" w:eastAsia="Times" w:hAnsi="Times" w:cs="Times"/>
                <w:sz w:val="18"/>
                <w:szCs w:val="18"/>
              </w:rPr>
            </w:pPr>
          </w:p>
        </w:tc>
        <w:tc>
          <w:tcPr>
            <w:tcW w:w="2093" w:type="dxa"/>
          </w:tcPr>
          <w:p w14:paraId="6A580A4E" w14:textId="77777777" w:rsidR="00981471" w:rsidRDefault="00981471">
            <w:pPr>
              <w:jc w:val="center"/>
              <w:rPr>
                <w:rFonts w:ascii="Times" w:eastAsia="Times" w:hAnsi="Times" w:cs="Times"/>
              </w:rPr>
            </w:pPr>
          </w:p>
        </w:tc>
        <w:tc>
          <w:tcPr>
            <w:tcW w:w="1260" w:type="dxa"/>
          </w:tcPr>
          <w:p w14:paraId="4E904C8B" w14:textId="77777777" w:rsidR="00981471" w:rsidRDefault="00DA377F">
            <w:pPr>
              <w:rPr>
                <w:sz w:val="18"/>
                <w:szCs w:val="18"/>
              </w:rPr>
            </w:pPr>
            <w:r>
              <w:rPr>
                <w:sz w:val="18"/>
                <w:szCs w:val="18"/>
              </w:rPr>
              <w:t xml:space="preserve">     </w:t>
            </w:r>
          </w:p>
          <w:p w14:paraId="10D55427" w14:textId="77777777" w:rsidR="00981471" w:rsidRDefault="00981471">
            <w:pPr>
              <w:jc w:val="center"/>
              <w:rPr>
                <w:sz w:val="18"/>
                <w:szCs w:val="18"/>
              </w:rPr>
            </w:pPr>
          </w:p>
        </w:tc>
      </w:tr>
      <w:tr w:rsidR="00981471" w14:paraId="675AF057" w14:textId="77777777">
        <w:tc>
          <w:tcPr>
            <w:tcW w:w="1611" w:type="dxa"/>
          </w:tcPr>
          <w:p w14:paraId="175F9814" w14:textId="77777777" w:rsidR="00981471" w:rsidRDefault="00DA377F">
            <w:pPr>
              <w:jc w:val="center"/>
              <w:rPr>
                <w:sz w:val="18"/>
                <w:szCs w:val="18"/>
              </w:rPr>
            </w:pPr>
            <w:r>
              <w:rPr>
                <w:sz w:val="18"/>
                <w:szCs w:val="18"/>
              </w:rPr>
              <w:t>Assessment</w:t>
            </w:r>
          </w:p>
        </w:tc>
        <w:tc>
          <w:tcPr>
            <w:tcW w:w="1530" w:type="dxa"/>
          </w:tcPr>
          <w:p w14:paraId="4959E9D8" w14:textId="77777777" w:rsidR="00981471" w:rsidRDefault="00DA377F">
            <w:pPr>
              <w:jc w:val="center"/>
              <w:rPr>
                <w:sz w:val="18"/>
                <w:szCs w:val="18"/>
              </w:rPr>
            </w:pPr>
            <w:r>
              <w:rPr>
                <w:sz w:val="18"/>
                <w:szCs w:val="18"/>
              </w:rPr>
              <w:t>M=9.06</w:t>
            </w:r>
          </w:p>
          <w:p w14:paraId="196CCE40" w14:textId="77777777" w:rsidR="00981471" w:rsidRDefault="00DA377F">
            <w:pPr>
              <w:jc w:val="center"/>
              <w:rPr>
                <w:sz w:val="18"/>
                <w:szCs w:val="18"/>
              </w:rPr>
            </w:pPr>
            <w:r>
              <w:rPr>
                <w:sz w:val="18"/>
                <w:szCs w:val="18"/>
              </w:rPr>
              <w:t>SD=2.25</w:t>
            </w:r>
          </w:p>
        </w:tc>
        <w:tc>
          <w:tcPr>
            <w:tcW w:w="900" w:type="dxa"/>
          </w:tcPr>
          <w:p w14:paraId="7E312B5D" w14:textId="77777777" w:rsidR="00981471" w:rsidRDefault="00DA377F">
            <w:pPr>
              <w:jc w:val="center"/>
              <w:rPr>
                <w:sz w:val="18"/>
                <w:szCs w:val="18"/>
              </w:rPr>
            </w:pPr>
            <w:r>
              <w:rPr>
                <w:sz w:val="18"/>
                <w:szCs w:val="18"/>
              </w:rPr>
              <w:t>M=8.97</w:t>
            </w:r>
          </w:p>
          <w:p w14:paraId="3F597EE1" w14:textId="77777777" w:rsidR="00981471" w:rsidRDefault="00DA377F">
            <w:pPr>
              <w:jc w:val="center"/>
              <w:rPr>
                <w:sz w:val="18"/>
                <w:szCs w:val="18"/>
              </w:rPr>
            </w:pPr>
            <w:r>
              <w:rPr>
                <w:sz w:val="18"/>
                <w:szCs w:val="18"/>
              </w:rPr>
              <w:t>SD=2.9</w:t>
            </w:r>
          </w:p>
        </w:tc>
        <w:tc>
          <w:tcPr>
            <w:tcW w:w="1260" w:type="dxa"/>
          </w:tcPr>
          <w:p w14:paraId="67654D63" w14:textId="77777777" w:rsidR="00981471" w:rsidRDefault="00DA377F">
            <w:pPr>
              <w:jc w:val="center"/>
              <w:rPr>
                <w:rFonts w:ascii="Times" w:eastAsia="Times" w:hAnsi="Times" w:cs="Times"/>
              </w:rPr>
            </w:pPr>
            <w:r>
              <w:rPr>
                <w:rFonts w:ascii="Times" w:eastAsia="Times" w:hAnsi="Times" w:cs="Times"/>
                <w:sz w:val="18"/>
                <w:szCs w:val="18"/>
              </w:rPr>
              <w:t>M = 9.4      SD = 2.6</w:t>
            </w:r>
          </w:p>
        </w:tc>
        <w:tc>
          <w:tcPr>
            <w:tcW w:w="427" w:type="dxa"/>
          </w:tcPr>
          <w:p w14:paraId="3456AC07" w14:textId="77777777" w:rsidR="00981471" w:rsidRDefault="00981471">
            <w:pPr>
              <w:jc w:val="center"/>
              <w:rPr>
                <w:rFonts w:ascii="Times" w:eastAsia="Times" w:hAnsi="Times" w:cs="Times"/>
                <w:sz w:val="18"/>
                <w:szCs w:val="18"/>
              </w:rPr>
            </w:pPr>
          </w:p>
        </w:tc>
        <w:tc>
          <w:tcPr>
            <w:tcW w:w="2093" w:type="dxa"/>
          </w:tcPr>
          <w:p w14:paraId="7C1252F2" w14:textId="77777777" w:rsidR="00981471" w:rsidRDefault="00DA377F">
            <w:pPr>
              <w:jc w:val="center"/>
              <w:rPr>
                <w:rFonts w:ascii="Times" w:eastAsia="Times" w:hAnsi="Times" w:cs="Times"/>
              </w:rPr>
            </w:pPr>
            <w:r>
              <w:rPr>
                <w:rFonts w:ascii="Times" w:eastAsia="Times" w:hAnsi="Times" w:cs="Times"/>
                <w:sz w:val="18"/>
                <w:szCs w:val="18"/>
              </w:rPr>
              <w:t xml:space="preserve"> </w:t>
            </w:r>
          </w:p>
        </w:tc>
        <w:tc>
          <w:tcPr>
            <w:tcW w:w="1260" w:type="dxa"/>
          </w:tcPr>
          <w:p w14:paraId="6604F5EA" w14:textId="77777777" w:rsidR="00981471" w:rsidRDefault="00981471">
            <w:pPr>
              <w:jc w:val="center"/>
              <w:rPr>
                <w:sz w:val="18"/>
                <w:szCs w:val="18"/>
              </w:rPr>
            </w:pPr>
          </w:p>
        </w:tc>
      </w:tr>
      <w:tr w:rsidR="00981471" w14:paraId="373283C0" w14:textId="77777777">
        <w:tc>
          <w:tcPr>
            <w:tcW w:w="1611" w:type="dxa"/>
          </w:tcPr>
          <w:p w14:paraId="26C32DBF" w14:textId="77777777" w:rsidR="00981471" w:rsidRDefault="00DA377F">
            <w:pPr>
              <w:jc w:val="center"/>
              <w:rPr>
                <w:sz w:val="18"/>
                <w:szCs w:val="18"/>
              </w:rPr>
            </w:pPr>
            <w:r>
              <w:rPr>
                <w:sz w:val="18"/>
                <w:szCs w:val="18"/>
              </w:rPr>
              <w:t>Research and Prog Eval</w:t>
            </w:r>
          </w:p>
        </w:tc>
        <w:tc>
          <w:tcPr>
            <w:tcW w:w="1530" w:type="dxa"/>
          </w:tcPr>
          <w:p w14:paraId="28BEC0B2" w14:textId="77777777" w:rsidR="00981471" w:rsidRDefault="00DA377F">
            <w:pPr>
              <w:jc w:val="center"/>
              <w:rPr>
                <w:sz w:val="18"/>
                <w:szCs w:val="18"/>
              </w:rPr>
            </w:pPr>
            <w:r>
              <w:rPr>
                <w:sz w:val="18"/>
                <w:szCs w:val="18"/>
              </w:rPr>
              <w:t>M=9.62</w:t>
            </w:r>
          </w:p>
          <w:p w14:paraId="38F32B01" w14:textId="77777777" w:rsidR="00981471" w:rsidRDefault="00DA377F">
            <w:pPr>
              <w:jc w:val="center"/>
              <w:rPr>
                <w:sz w:val="18"/>
                <w:szCs w:val="18"/>
              </w:rPr>
            </w:pPr>
            <w:r>
              <w:rPr>
                <w:sz w:val="18"/>
                <w:szCs w:val="18"/>
              </w:rPr>
              <w:t>SD=2.79</w:t>
            </w:r>
          </w:p>
        </w:tc>
        <w:tc>
          <w:tcPr>
            <w:tcW w:w="900" w:type="dxa"/>
          </w:tcPr>
          <w:p w14:paraId="63C5A3FF" w14:textId="77777777" w:rsidR="00981471" w:rsidRDefault="00DA377F">
            <w:pPr>
              <w:jc w:val="center"/>
              <w:rPr>
                <w:sz w:val="18"/>
                <w:szCs w:val="18"/>
              </w:rPr>
            </w:pPr>
            <w:r>
              <w:rPr>
                <w:sz w:val="18"/>
                <w:szCs w:val="18"/>
              </w:rPr>
              <w:t>M=9.59</w:t>
            </w:r>
          </w:p>
          <w:p w14:paraId="30315749" w14:textId="77777777" w:rsidR="00981471" w:rsidRDefault="00DA377F">
            <w:pPr>
              <w:jc w:val="center"/>
              <w:rPr>
                <w:sz w:val="18"/>
                <w:szCs w:val="18"/>
              </w:rPr>
            </w:pPr>
            <w:r>
              <w:rPr>
                <w:sz w:val="18"/>
                <w:szCs w:val="18"/>
              </w:rPr>
              <w:t>SD=2.7</w:t>
            </w:r>
          </w:p>
        </w:tc>
        <w:tc>
          <w:tcPr>
            <w:tcW w:w="1260" w:type="dxa"/>
          </w:tcPr>
          <w:p w14:paraId="6FEE69B4" w14:textId="77777777" w:rsidR="00981471" w:rsidRDefault="00DA377F">
            <w:pPr>
              <w:jc w:val="center"/>
              <w:rPr>
                <w:rFonts w:ascii="Times" w:eastAsia="Times" w:hAnsi="Times" w:cs="Times"/>
              </w:rPr>
            </w:pPr>
            <w:r>
              <w:rPr>
                <w:rFonts w:ascii="Times" w:eastAsia="Times" w:hAnsi="Times" w:cs="Times"/>
                <w:sz w:val="18"/>
                <w:szCs w:val="18"/>
              </w:rPr>
              <w:t>M = 10.3</w:t>
            </w:r>
            <w:r>
              <w:rPr>
                <w:rFonts w:ascii="Times" w:eastAsia="Times" w:hAnsi="Times" w:cs="Times"/>
              </w:rPr>
              <w:t xml:space="preserve">    </w:t>
            </w:r>
            <w:r>
              <w:rPr>
                <w:rFonts w:ascii="Times" w:eastAsia="Times" w:hAnsi="Times" w:cs="Times"/>
                <w:sz w:val="18"/>
                <w:szCs w:val="18"/>
              </w:rPr>
              <w:t>SD = 2.8</w:t>
            </w:r>
          </w:p>
        </w:tc>
        <w:tc>
          <w:tcPr>
            <w:tcW w:w="427" w:type="dxa"/>
          </w:tcPr>
          <w:p w14:paraId="285A0498" w14:textId="77777777" w:rsidR="00981471" w:rsidRDefault="00981471">
            <w:pPr>
              <w:jc w:val="center"/>
              <w:rPr>
                <w:rFonts w:ascii="Times" w:eastAsia="Times" w:hAnsi="Times" w:cs="Times"/>
                <w:sz w:val="18"/>
                <w:szCs w:val="18"/>
              </w:rPr>
            </w:pPr>
          </w:p>
        </w:tc>
        <w:tc>
          <w:tcPr>
            <w:tcW w:w="2093" w:type="dxa"/>
          </w:tcPr>
          <w:p w14:paraId="206F0BC5" w14:textId="77777777" w:rsidR="00981471" w:rsidRDefault="00981471">
            <w:pPr>
              <w:jc w:val="center"/>
              <w:rPr>
                <w:rFonts w:ascii="Times" w:eastAsia="Times" w:hAnsi="Times" w:cs="Times"/>
              </w:rPr>
            </w:pPr>
          </w:p>
        </w:tc>
        <w:tc>
          <w:tcPr>
            <w:tcW w:w="1260" w:type="dxa"/>
          </w:tcPr>
          <w:p w14:paraId="5F234228" w14:textId="77777777" w:rsidR="00981471" w:rsidRDefault="00981471">
            <w:pPr>
              <w:jc w:val="center"/>
              <w:rPr>
                <w:sz w:val="18"/>
                <w:szCs w:val="18"/>
              </w:rPr>
            </w:pPr>
          </w:p>
          <w:p w14:paraId="66ADDE35" w14:textId="77777777" w:rsidR="00981471" w:rsidRDefault="00981471">
            <w:pPr>
              <w:jc w:val="center"/>
              <w:rPr>
                <w:sz w:val="18"/>
                <w:szCs w:val="18"/>
              </w:rPr>
            </w:pPr>
          </w:p>
        </w:tc>
      </w:tr>
      <w:tr w:rsidR="00981471" w14:paraId="50DF0835" w14:textId="77777777">
        <w:tc>
          <w:tcPr>
            <w:tcW w:w="1611" w:type="dxa"/>
          </w:tcPr>
          <w:p w14:paraId="27F53731" w14:textId="77777777" w:rsidR="00981471" w:rsidRDefault="00DA377F">
            <w:pPr>
              <w:jc w:val="center"/>
              <w:rPr>
                <w:sz w:val="18"/>
                <w:szCs w:val="18"/>
              </w:rPr>
            </w:pPr>
            <w:r>
              <w:rPr>
                <w:sz w:val="18"/>
                <w:szCs w:val="18"/>
              </w:rPr>
              <w:t>Prof. Orientation &amp; Ethics</w:t>
            </w:r>
          </w:p>
        </w:tc>
        <w:tc>
          <w:tcPr>
            <w:tcW w:w="1530" w:type="dxa"/>
          </w:tcPr>
          <w:p w14:paraId="05530F7F" w14:textId="77777777" w:rsidR="00981471" w:rsidRDefault="00DA377F">
            <w:pPr>
              <w:jc w:val="center"/>
              <w:rPr>
                <w:sz w:val="18"/>
                <w:szCs w:val="18"/>
              </w:rPr>
            </w:pPr>
            <w:r>
              <w:rPr>
                <w:sz w:val="18"/>
                <w:szCs w:val="18"/>
              </w:rPr>
              <w:t>M=10.87</w:t>
            </w:r>
          </w:p>
          <w:p w14:paraId="5E86338E" w14:textId="77777777" w:rsidR="00981471" w:rsidRDefault="00DA377F">
            <w:pPr>
              <w:jc w:val="center"/>
              <w:rPr>
                <w:sz w:val="18"/>
                <w:szCs w:val="18"/>
              </w:rPr>
            </w:pPr>
            <w:r>
              <w:rPr>
                <w:sz w:val="18"/>
                <w:szCs w:val="18"/>
              </w:rPr>
              <w:t>SD=2.30</w:t>
            </w:r>
          </w:p>
        </w:tc>
        <w:tc>
          <w:tcPr>
            <w:tcW w:w="900" w:type="dxa"/>
          </w:tcPr>
          <w:p w14:paraId="5D74C62C" w14:textId="77777777" w:rsidR="00981471" w:rsidRDefault="00DA377F">
            <w:pPr>
              <w:jc w:val="center"/>
              <w:rPr>
                <w:sz w:val="18"/>
                <w:szCs w:val="18"/>
              </w:rPr>
            </w:pPr>
            <w:r>
              <w:rPr>
                <w:sz w:val="18"/>
                <w:szCs w:val="18"/>
              </w:rPr>
              <w:t>M=10.75</w:t>
            </w:r>
          </w:p>
          <w:p w14:paraId="63E35BED" w14:textId="77777777" w:rsidR="00981471" w:rsidRDefault="00DA377F">
            <w:pPr>
              <w:jc w:val="center"/>
              <w:rPr>
                <w:sz w:val="18"/>
                <w:szCs w:val="18"/>
              </w:rPr>
            </w:pPr>
            <w:r>
              <w:rPr>
                <w:sz w:val="18"/>
                <w:szCs w:val="18"/>
              </w:rPr>
              <w:t>SD=2.36</w:t>
            </w:r>
          </w:p>
        </w:tc>
        <w:tc>
          <w:tcPr>
            <w:tcW w:w="1260" w:type="dxa"/>
          </w:tcPr>
          <w:p w14:paraId="244A7A0D" w14:textId="77777777" w:rsidR="00981471" w:rsidRDefault="00DA377F">
            <w:pPr>
              <w:jc w:val="center"/>
              <w:rPr>
                <w:rFonts w:ascii="Times" w:eastAsia="Times" w:hAnsi="Times" w:cs="Times"/>
              </w:rPr>
            </w:pPr>
            <w:r>
              <w:rPr>
                <w:rFonts w:ascii="Times" w:eastAsia="Times" w:hAnsi="Times" w:cs="Times"/>
                <w:sz w:val="18"/>
                <w:szCs w:val="18"/>
              </w:rPr>
              <w:t>M = 11.7</w:t>
            </w:r>
            <w:r>
              <w:rPr>
                <w:rFonts w:ascii="Times" w:eastAsia="Times" w:hAnsi="Times" w:cs="Times"/>
              </w:rPr>
              <w:t xml:space="preserve">     </w:t>
            </w:r>
            <w:r>
              <w:rPr>
                <w:rFonts w:ascii="Times" w:eastAsia="Times" w:hAnsi="Times" w:cs="Times"/>
                <w:sz w:val="18"/>
                <w:szCs w:val="18"/>
              </w:rPr>
              <w:t>SD = 2.2</w:t>
            </w:r>
          </w:p>
        </w:tc>
        <w:tc>
          <w:tcPr>
            <w:tcW w:w="427" w:type="dxa"/>
          </w:tcPr>
          <w:p w14:paraId="58390E3A" w14:textId="77777777" w:rsidR="00981471" w:rsidRDefault="00981471">
            <w:pPr>
              <w:jc w:val="center"/>
              <w:rPr>
                <w:rFonts w:ascii="Times" w:eastAsia="Times" w:hAnsi="Times" w:cs="Times"/>
                <w:sz w:val="18"/>
                <w:szCs w:val="18"/>
              </w:rPr>
            </w:pPr>
          </w:p>
        </w:tc>
        <w:tc>
          <w:tcPr>
            <w:tcW w:w="2093" w:type="dxa"/>
          </w:tcPr>
          <w:p w14:paraId="1FE3A82E" w14:textId="77777777" w:rsidR="00981471" w:rsidRDefault="00981471">
            <w:pPr>
              <w:jc w:val="center"/>
              <w:rPr>
                <w:rFonts w:ascii="Times" w:eastAsia="Times" w:hAnsi="Times" w:cs="Times"/>
              </w:rPr>
            </w:pPr>
          </w:p>
        </w:tc>
        <w:tc>
          <w:tcPr>
            <w:tcW w:w="1260" w:type="dxa"/>
          </w:tcPr>
          <w:p w14:paraId="7BB7AFC5" w14:textId="77777777" w:rsidR="00981471" w:rsidRDefault="00981471">
            <w:pPr>
              <w:jc w:val="center"/>
              <w:rPr>
                <w:sz w:val="18"/>
                <w:szCs w:val="18"/>
              </w:rPr>
            </w:pPr>
          </w:p>
        </w:tc>
      </w:tr>
      <w:tr w:rsidR="00981471" w14:paraId="0CAF48AA" w14:textId="77777777">
        <w:tc>
          <w:tcPr>
            <w:tcW w:w="1611" w:type="dxa"/>
          </w:tcPr>
          <w:p w14:paraId="174ACBF9" w14:textId="77777777" w:rsidR="00981471" w:rsidRDefault="00DA377F">
            <w:pPr>
              <w:jc w:val="center"/>
              <w:rPr>
                <w:sz w:val="18"/>
                <w:szCs w:val="18"/>
              </w:rPr>
            </w:pPr>
            <w:r>
              <w:rPr>
                <w:sz w:val="18"/>
                <w:szCs w:val="18"/>
              </w:rPr>
              <w:t>TOTAL SCORE</w:t>
            </w:r>
          </w:p>
        </w:tc>
        <w:tc>
          <w:tcPr>
            <w:tcW w:w="1530" w:type="dxa"/>
          </w:tcPr>
          <w:p w14:paraId="2B7FC675" w14:textId="77777777" w:rsidR="00981471" w:rsidRDefault="00DA377F">
            <w:pPr>
              <w:jc w:val="center"/>
              <w:rPr>
                <w:sz w:val="18"/>
                <w:szCs w:val="18"/>
              </w:rPr>
            </w:pPr>
            <w:r>
              <w:rPr>
                <w:sz w:val="18"/>
                <w:szCs w:val="18"/>
              </w:rPr>
              <w:t>82.09</w:t>
            </w:r>
          </w:p>
        </w:tc>
        <w:tc>
          <w:tcPr>
            <w:tcW w:w="900" w:type="dxa"/>
          </w:tcPr>
          <w:p w14:paraId="5FED366B" w14:textId="77777777" w:rsidR="00981471" w:rsidRDefault="00DA377F">
            <w:pPr>
              <w:jc w:val="center"/>
              <w:rPr>
                <w:sz w:val="18"/>
                <w:szCs w:val="18"/>
              </w:rPr>
            </w:pPr>
            <w:r>
              <w:rPr>
                <w:sz w:val="18"/>
                <w:szCs w:val="18"/>
              </w:rPr>
              <w:t>93.0</w:t>
            </w:r>
          </w:p>
        </w:tc>
        <w:tc>
          <w:tcPr>
            <w:tcW w:w="1260" w:type="dxa"/>
          </w:tcPr>
          <w:p w14:paraId="2A4D7E64" w14:textId="77777777" w:rsidR="00981471" w:rsidRDefault="00DA377F">
            <w:pPr>
              <w:jc w:val="center"/>
              <w:rPr>
                <w:rFonts w:ascii="Times" w:eastAsia="Times" w:hAnsi="Times" w:cs="Times"/>
                <w:sz w:val="18"/>
                <w:szCs w:val="18"/>
              </w:rPr>
            </w:pPr>
            <w:r>
              <w:rPr>
                <w:rFonts w:ascii="Times" w:eastAsia="Times" w:hAnsi="Times" w:cs="Times"/>
                <w:sz w:val="18"/>
                <w:szCs w:val="18"/>
              </w:rPr>
              <w:t>86.3</w:t>
            </w:r>
          </w:p>
        </w:tc>
        <w:tc>
          <w:tcPr>
            <w:tcW w:w="427" w:type="dxa"/>
          </w:tcPr>
          <w:p w14:paraId="79F67BCB" w14:textId="77777777" w:rsidR="00981471" w:rsidRDefault="00981471">
            <w:pPr>
              <w:jc w:val="center"/>
              <w:rPr>
                <w:rFonts w:ascii="Times" w:eastAsia="Times" w:hAnsi="Times" w:cs="Times"/>
                <w:sz w:val="18"/>
                <w:szCs w:val="18"/>
              </w:rPr>
            </w:pPr>
          </w:p>
        </w:tc>
        <w:tc>
          <w:tcPr>
            <w:tcW w:w="2093" w:type="dxa"/>
          </w:tcPr>
          <w:p w14:paraId="7FF82728" w14:textId="77777777" w:rsidR="00981471" w:rsidRDefault="00981471">
            <w:pPr>
              <w:jc w:val="center"/>
              <w:rPr>
                <w:rFonts w:ascii="Times" w:eastAsia="Times" w:hAnsi="Times" w:cs="Times"/>
              </w:rPr>
            </w:pPr>
          </w:p>
        </w:tc>
        <w:tc>
          <w:tcPr>
            <w:tcW w:w="1260" w:type="dxa"/>
          </w:tcPr>
          <w:p w14:paraId="6E033904" w14:textId="77777777" w:rsidR="00981471" w:rsidRDefault="00981471">
            <w:pPr>
              <w:jc w:val="center"/>
              <w:rPr>
                <w:sz w:val="18"/>
                <w:szCs w:val="18"/>
              </w:rPr>
            </w:pPr>
          </w:p>
        </w:tc>
      </w:tr>
    </w:tbl>
    <w:p w14:paraId="3B835F20" w14:textId="77777777" w:rsidR="00981471" w:rsidRDefault="00981471"/>
    <w:p w14:paraId="39E51F66" w14:textId="77777777" w:rsidR="00981471" w:rsidRDefault="00981471">
      <w:pPr>
        <w:rPr>
          <w:rFonts w:ascii="Verdana" w:eastAsia="Verdana" w:hAnsi="Verdana" w:cs="Verdana"/>
          <w:sz w:val="18"/>
          <w:szCs w:val="18"/>
          <w:u w:val="single"/>
        </w:rPr>
      </w:pPr>
    </w:p>
    <w:p w14:paraId="25F25E8D" w14:textId="77777777" w:rsidR="00981471" w:rsidRDefault="00DA377F">
      <w:pPr>
        <w:rPr>
          <w:highlight w:val="lightGray"/>
        </w:rPr>
      </w:pPr>
      <w:r>
        <w:rPr>
          <w:highlight w:val="lightGray"/>
        </w:rPr>
        <w:t xml:space="preserve">In the Spring of 2020 the CPCE was suspended due to the COVID-19 pandemic. Nine Canisius students took the CPCE in the Summer and Fall Semesters and our Total Mean Score was higher than the national mean score. In each of the Content areas all candidates scored within one standard deviation of the national mean. </w:t>
      </w:r>
    </w:p>
    <w:p w14:paraId="5E222089" w14:textId="77777777" w:rsidR="00981471" w:rsidRDefault="00981471">
      <w:pPr>
        <w:rPr>
          <w:highlight w:val="lightGray"/>
        </w:rPr>
      </w:pPr>
    </w:p>
    <w:p w14:paraId="5E471563" w14:textId="77777777" w:rsidR="00981471" w:rsidRDefault="00DA377F">
      <w:pPr>
        <w:rPr>
          <w:highlight w:val="lightGray"/>
        </w:rPr>
      </w:pPr>
      <w:r>
        <w:rPr>
          <w:highlight w:val="lightGray"/>
        </w:rPr>
        <w:t>A review of the content areas for the Fall 2019 semester, revealed that scores in Social and Cultural Diversity and Career Development were slightly lower than the national mean scores.</w:t>
      </w:r>
    </w:p>
    <w:p w14:paraId="680C6D33" w14:textId="77777777" w:rsidR="00981471" w:rsidRDefault="00981471">
      <w:pPr>
        <w:rPr>
          <w:rFonts w:ascii="Verdana" w:eastAsia="Verdana" w:hAnsi="Verdana" w:cs="Verdana"/>
          <w:sz w:val="18"/>
          <w:szCs w:val="18"/>
          <w:highlight w:val="lightGray"/>
        </w:rPr>
      </w:pPr>
    </w:p>
    <w:p w14:paraId="3FC62F7E" w14:textId="77777777" w:rsidR="00981471" w:rsidRDefault="00DA377F">
      <w:pPr>
        <w:rPr>
          <w:highlight w:val="lightGray"/>
        </w:rPr>
      </w:pPr>
      <w:r>
        <w:rPr>
          <w:highlight w:val="lightGray"/>
        </w:rPr>
        <w:t>No changes were suggested based on the results of the available CPCE scores. Due to COVID-19 a decision was made to temporarily suspend administration of the CPCE. A local Exiting Comprehensive Exam was constructed and will be used until the end of constraints due to COVID-19.</w:t>
      </w:r>
    </w:p>
    <w:p w14:paraId="3118D92E" w14:textId="77777777" w:rsidR="00981471" w:rsidRDefault="00981471"/>
    <w:p w14:paraId="21507C79" w14:textId="77777777" w:rsidR="00981471" w:rsidRDefault="00981471"/>
    <w:p w14:paraId="27C401BB" w14:textId="77777777" w:rsidR="009206FA" w:rsidRDefault="009206FA"/>
    <w:p w14:paraId="25831942" w14:textId="77777777" w:rsidR="00981471" w:rsidRDefault="00DA377F">
      <w:r>
        <w:rPr>
          <w:b/>
        </w:rPr>
        <w:t>APPENDIX II: Full text of Practicum Handbook Items used for Assessment</w:t>
      </w:r>
    </w:p>
    <w:p w14:paraId="316CC6E7" w14:textId="77777777" w:rsidR="00981471" w:rsidRDefault="00981471"/>
    <w:tbl>
      <w:tblPr>
        <w:tblStyle w:val="af6"/>
        <w:tblW w:w="87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48"/>
      </w:tblGrid>
      <w:tr w:rsidR="00981471" w14:paraId="5D1D9B5B" w14:textId="77777777" w:rsidTr="009206FA">
        <w:tc>
          <w:tcPr>
            <w:tcW w:w="8748" w:type="dxa"/>
            <w:shd w:val="clear" w:color="auto" w:fill="FBD4B4" w:themeFill="accent6" w:themeFillTint="66"/>
          </w:tcPr>
          <w:p w14:paraId="35176229" w14:textId="77777777" w:rsidR="00981471" w:rsidRDefault="00DA377F">
            <w:pPr>
              <w:rPr>
                <w:rFonts w:ascii="Calibri" w:eastAsia="Calibri" w:hAnsi="Calibri" w:cs="Calibri"/>
                <w:b/>
                <w:sz w:val="20"/>
                <w:szCs w:val="20"/>
              </w:rPr>
            </w:pPr>
            <w:r>
              <w:rPr>
                <w:rFonts w:ascii="Calibri" w:eastAsia="Calibri" w:hAnsi="Calibri" w:cs="Calibri"/>
                <w:b/>
                <w:sz w:val="20"/>
                <w:szCs w:val="20"/>
              </w:rPr>
              <w:t>Item</w:t>
            </w:r>
            <w:r w:rsidR="00393624">
              <w:rPr>
                <w:rFonts w:ascii="Calibri" w:eastAsia="Calibri" w:hAnsi="Calibri" w:cs="Calibri"/>
                <w:b/>
                <w:sz w:val="20"/>
                <w:szCs w:val="20"/>
              </w:rPr>
              <w:t>s</w:t>
            </w:r>
            <w:r>
              <w:rPr>
                <w:rFonts w:ascii="Calibri" w:eastAsia="Calibri" w:hAnsi="Calibri" w:cs="Calibri"/>
                <w:b/>
                <w:sz w:val="20"/>
                <w:szCs w:val="20"/>
              </w:rPr>
              <w:t xml:space="preserve"> from Practicum Hdbk Skill Measure</w:t>
            </w:r>
            <w:r w:rsidR="00393624">
              <w:rPr>
                <w:rFonts w:ascii="Calibri" w:eastAsia="Calibri" w:hAnsi="Calibri" w:cs="Calibri"/>
                <w:b/>
                <w:sz w:val="20"/>
                <w:szCs w:val="20"/>
              </w:rPr>
              <w:t>s</w:t>
            </w:r>
          </w:p>
        </w:tc>
      </w:tr>
      <w:tr w:rsidR="00981471" w14:paraId="6D770E5E" w14:textId="77777777" w:rsidTr="009206FA">
        <w:tc>
          <w:tcPr>
            <w:tcW w:w="8748" w:type="dxa"/>
          </w:tcPr>
          <w:p w14:paraId="53DDD171" w14:textId="77777777" w:rsidR="00981471" w:rsidRDefault="00DA377F">
            <w:pPr>
              <w:rPr>
                <w:rFonts w:ascii="Calibri" w:eastAsia="Calibri" w:hAnsi="Calibri" w:cs="Calibri"/>
                <w:sz w:val="20"/>
                <w:szCs w:val="20"/>
              </w:rPr>
            </w:pPr>
            <w:r>
              <w:rPr>
                <w:rFonts w:ascii="Calibri" w:eastAsia="Calibri" w:hAnsi="Calibri" w:cs="Calibri"/>
                <w:b/>
                <w:sz w:val="20"/>
                <w:szCs w:val="20"/>
              </w:rPr>
              <w:t>a. School (EDC 576)</w:t>
            </w:r>
            <w:r>
              <w:rPr>
                <w:rFonts w:ascii="Calibri" w:eastAsia="Calibri" w:hAnsi="Calibri" w:cs="Calibri"/>
                <w:sz w:val="20"/>
                <w:szCs w:val="20"/>
              </w:rPr>
              <w:t xml:space="preserve"> Item B. 6.  Demonstrates ability to adhere to professional ethical standards as well as state and federal legal requirements.</w:t>
            </w:r>
          </w:p>
          <w:p w14:paraId="7FB8BEA7" w14:textId="77777777" w:rsidR="00981471" w:rsidRDefault="00DA377F">
            <w:pPr>
              <w:rPr>
                <w:rFonts w:ascii="Calibri" w:eastAsia="Calibri" w:hAnsi="Calibri" w:cs="Calibri"/>
                <w:b/>
                <w:sz w:val="20"/>
                <w:szCs w:val="20"/>
                <w:highlight w:val="cyan"/>
              </w:rPr>
            </w:pPr>
            <w:r>
              <w:rPr>
                <w:rFonts w:ascii="Calibri" w:eastAsia="Calibri" w:hAnsi="Calibri" w:cs="Calibri"/>
                <w:b/>
                <w:sz w:val="20"/>
                <w:szCs w:val="20"/>
              </w:rPr>
              <w:t>b. MH (EDC 577)</w:t>
            </w:r>
            <w:r>
              <w:rPr>
                <w:rFonts w:ascii="Calibri" w:eastAsia="Calibri" w:hAnsi="Calibri" w:cs="Calibri"/>
                <w:sz w:val="20"/>
                <w:szCs w:val="20"/>
              </w:rPr>
              <w:t xml:space="preserve"> Item A. 6. Demonstrates ability to adhere to professional ethical standards as well as state and federal legal requirements</w:t>
            </w:r>
          </w:p>
        </w:tc>
      </w:tr>
      <w:tr w:rsidR="00981471" w14:paraId="3B9B41C6" w14:textId="77777777" w:rsidTr="009206FA">
        <w:tc>
          <w:tcPr>
            <w:tcW w:w="8748" w:type="dxa"/>
          </w:tcPr>
          <w:p w14:paraId="0B6F162D" w14:textId="77777777" w:rsidR="00981471" w:rsidRDefault="00DA377F">
            <w:pPr>
              <w:rPr>
                <w:rFonts w:ascii="Calibri" w:eastAsia="Calibri" w:hAnsi="Calibri" w:cs="Calibri"/>
                <w:sz w:val="20"/>
                <w:szCs w:val="20"/>
              </w:rPr>
            </w:pPr>
            <w:r>
              <w:rPr>
                <w:rFonts w:ascii="Calibri" w:eastAsia="Calibri" w:hAnsi="Calibri" w:cs="Calibri"/>
                <w:b/>
                <w:sz w:val="20"/>
                <w:szCs w:val="20"/>
              </w:rPr>
              <w:t>School (EDC 576)</w:t>
            </w:r>
            <w:r>
              <w:rPr>
                <w:rFonts w:ascii="Calibri" w:eastAsia="Calibri" w:hAnsi="Calibri" w:cs="Calibri"/>
                <w:sz w:val="20"/>
                <w:szCs w:val="20"/>
              </w:rPr>
              <w:t xml:space="preserve"> </w:t>
            </w:r>
            <w:r>
              <w:rPr>
                <w:rFonts w:ascii="Calibri" w:eastAsia="Calibri" w:hAnsi="Calibri" w:cs="Calibri"/>
                <w:b/>
                <w:sz w:val="20"/>
                <w:szCs w:val="20"/>
              </w:rPr>
              <w:t>Item B. 4.</w:t>
            </w:r>
            <w:r>
              <w:rPr>
                <w:rFonts w:ascii="Calibri" w:eastAsia="Calibri" w:hAnsi="Calibri" w:cs="Calibri"/>
                <w:sz w:val="20"/>
                <w:szCs w:val="20"/>
              </w:rPr>
              <w:t xml:space="preserve">  Recognizes and exhibits the ability to work with diversity issues of clients, as well as cultural factors that influence client issues.</w:t>
            </w:r>
          </w:p>
          <w:p w14:paraId="3FB270B9" w14:textId="77777777" w:rsidR="00981471" w:rsidRDefault="00DA377F">
            <w:pPr>
              <w:rPr>
                <w:rFonts w:ascii="Calibri" w:eastAsia="Calibri" w:hAnsi="Calibri" w:cs="Calibri"/>
                <w:sz w:val="20"/>
                <w:szCs w:val="20"/>
                <w:highlight w:val="cyan"/>
              </w:rPr>
            </w:pPr>
            <w:r>
              <w:rPr>
                <w:rFonts w:ascii="Calibri" w:eastAsia="Calibri" w:hAnsi="Calibri" w:cs="Calibri"/>
                <w:b/>
                <w:sz w:val="20"/>
                <w:szCs w:val="20"/>
              </w:rPr>
              <w:t>MH (EDC 577)</w:t>
            </w:r>
            <w:r>
              <w:rPr>
                <w:rFonts w:ascii="Calibri" w:eastAsia="Calibri" w:hAnsi="Calibri" w:cs="Calibri"/>
                <w:sz w:val="20"/>
                <w:szCs w:val="20"/>
              </w:rPr>
              <w:t xml:space="preserve"> </w:t>
            </w:r>
            <w:r>
              <w:rPr>
                <w:rFonts w:ascii="Calibri" w:eastAsia="Calibri" w:hAnsi="Calibri" w:cs="Calibri"/>
                <w:b/>
                <w:sz w:val="20"/>
                <w:szCs w:val="20"/>
              </w:rPr>
              <w:t>Item A. 4</w:t>
            </w:r>
            <w:r>
              <w:rPr>
                <w:rFonts w:ascii="Calibri" w:eastAsia="Calibri" w:hAnsi="Calibri" w:cs="Calibri"/>
                <w:sz w:val="20"/>
                <w:szCs w:val="20"/>
              </w:rPr>
              <w:t>.  Recognizes and exhibits the ability to work with diversity issues of clients, as well as cultural factors that influence client issues.</w:t>
            </w:r>
          </w:p>
        </w:tc>
      </w:tr>
      <w:tr w:rsidR="00981471" w14:paraId="58E19238" w14:textId="77777777" w:rsidTr="009206FA">
        <w:tc>
          <w:tcPr>
            <w:tcW w:w="8748" w:type="dxa"/>
          </w:tcPr>
          <w:p w14:paraId="4E37173B" w14:textId="77777777" w:rsidR="00981471" w:rsidRDefault="00DA377F">
            <w:pPr>
              <w:rPr>
                <w:rFonts w:ascii="Calibri" w:eastAsia="Calibri" w:hAnsi="Calibri" w:cs="Calibri"/>
                <w:sz w:val="20"/>
                <w:szCs w:val="20"/>
              </w:rPr>
            </w:pPr>
            <w:r>
              <w:rPr>
                <w:rFonts w:ascii="Calibri" w:eastAsia="Calibri" w:hAnsi="Calibri" w:cs="Calibri"/>
                <w:b/>
                <w:sz w:val="20"/>
                <w:szCs w:val="20"/>
              </w:rPr>
              <w:t>School (EDC 576)</w:t>
            </w:r>
            <w:r>
              <w:rPr>
                <w:rFonts w:ascii="Calibri" w:eastAsia="Calibri" w:hAnsi="Calibri" w:cs="Calibri"/>
                <w:sz w:val="20"/>
                <w:szCs w:val="20"/>
              </w:rPr>
              <w:t xml:space="preserve"> </w:t>
            </w:r>
            <w:r>
              <w:rPr>
                <w:rFonts w:ascii="Calibri" w:eastAsia="Calibri" w:hAnsi="Calibri" w:cs="Calibri"/>
                <w:b/>
                <w:sz w:val="20"/>
                <w:szCs w:val="20"/>
              </w:rPr>
              <w:t>Item A. 2.</w:t>
            </w:r>
            <w:r>
              <w:rPr>
                <w:rFonts w:ascii="Calibri" w:eastAsia="Calibri" w:hAnsi="Calibri" w:cs="Calibri"/>
                <w:sz w:val="20"/>
                <w:szCs w:val="20"/>
              </w:rPr>
              <w:t xml:space="preserve"> Demonstrates knowledge of child and adolescent developmental issues in counseling and how developmental awareness relates to a comprehensive developmental counseling program.</w:t>
            </w:r>
          </w:p>
          <w:p w14:paraId="32830528" w14:textId="77777777" w:rsidR="00981471" w:rsidRDefault="00DA377F">
            <w:pPr>
              <w:rPr>
                <w:rFonts w:ascii="Calibri" w:eastAsia="Calibri" w:hAnsi="Calibri" w:cs="Calibri"/>
                <w:sz w:val="20"/>
                <w:szCs w:val="20"/>
              </w:rPr>
            </w:pPr>
            <w:r>
              <w:rPr>
                <w:rFonts w:ascii="Calibri" w:eastAsia="Calibri" w:hAnsi="Calibri" w:cs="Calibri"/>
                <w:b/>
                <w:sz w:val="20"/>
                <w:szCs w:val="20"/>
              </w:rPr>
              <w:t xml:space="preserve">MH (EDC 577) Item C. 4. </w:t>
            </w:r>
            <w:r>
              <w:rPr>
                <w:rFonts w:ascii="Calibri" w:eastAsia="Calibri" w:hAnsi="Calibri" w:cs="Calibri"/>
                <w:sz w:val="20"/>
                <w:szCs w:val="20"/>
              </w:rPr>
              <w:t xml:space="preserve">Recognizes </w:t>
            </w:r>
          </w:p>
          <w:p w14:paraId="67699763" w14:textId="77777777" w:rsidR="00981471" w:rsidRDefault="00DA377F">
            <w:pPr>
              <w:rPr>
                <w:rFonts w:ascii="Calibri" w:eastAsia="Calibri" w:hAnsi="Calibri" w:cs="Calibri"/>
                <w:sz w:val="20"/>
                <w:szCs w:val="20"/>
                <w:highlight w:val="cyan"/>
              </w:rPr>
            </w:pPr>
            <w:r>
              <w:rPr>
                <w:rFonts w:ascii="Calibri" w:eastAsia="Calibri" w:hAnsi="Calibri" w:cs="Calibri"/>
                <w:sz w:val="20"/>
                <w:szCs w:val="20"/>
              </w:rPr>
              <w:t>developmental issues across the lifespan and incorporates appropriate strategies in the treatment of client issues.</w:t>
            </w:r>
          </w:p>
        </w:tc>
      </w:tr>
      <w:tr w:rsidR="00981471" w14:paraId="1042CC69" w14:textId="77777777" w:rsidTr="009206FA">
        <w:tc>
          <w:tcPr>
            <w:tcW w:w="8748" w:type="dxa"/>
          </w:tcPr>
          <w:p w14:paraId="60B365B4" w14:textId="77777777" w:rsidR="00981471" w:rsidRDefault="00DA377F">
            <w:pPr>
              <w:rPr>
                <w:rFonts w:ascii="Calibri" w:eastAsia="Calibri" w:hAnsi="Calibri" w:cs="Calibri"/>
                <w:sz w:val="20"/>
                <w:szCs w:val="20"/>
              </w:rPr>
            </w:pPr>
            <w:r>
              <w:rPr>
                <w:rFonts w:ascii="Calibri" w:eastAsia="Calibri" w:hAnsi="Calibri" w:cs="Calibri"/>
                <w:b/>
                <w:sz w:val="20"/>
                <w:szCs w:val="20"/>
              </w:rPr>
              <w:t xml:space="preserve">School (EDC 576) Item E. 3. </w:t>
            </w:r>
            <w:r>
              <w:rPr>
                <w:rFonts w:ascii="Calibri" w:eastAsia="Calibri" w:hAnsi="Calibri" w:cs="Calibri"/>
                <w:sz w:val="20"/>
                <w:szCs w:val="20"/>
              </w:rPr>
              <w:t>Facilitates the educational and career development of all students.</w:t>
            </w:r>
          </w:p>
          <w:p w14:paraId="5D5191CA" w14:textId="77777777" w:rsidR="00981471" w:rsidRDefault="00DA377F">
            <w:pPr>
              <w:rPr>
                <w:rFonts w:ascii="Calibri" w:eastAsia="Calibri" w:hAnsi="Calibri" w:cs="Calibri"/>
                <w:sz w:val="20"/>
                <w:szCs w:val="20"/>
              </w:rPr>
            </w:pPr>
            <w:r>
              <w:rPr>
                <w:rFonts w:ascii="Calibri" w:eastAsia="Calibri" w:hAnsi="Calibri" w:cs="Calibri"/>
                <w:b/>
                <w:sz w:val="20"/>
                <w:szCs w:val="20"/>
              </w:rPr>
              <w:t>MH (EDC 577) Item C. 5.</w:t>
            </w:r>
            <w:r>
              <w:rPr>
                <w:rFonts w:ascii="Calibri" w:eastAsia="Calibri" w:hAnsi="Calibri" w:cs="Calibri"/>
                <w:sz w:val="20"/>
                <w:szCs w:val="20"/>
              </w:rPr>
              <w:t xml:space="preserve"> Incorporates </w:t>
            </w:r>
          </w:p>
          <w:p w14:paraId="1D52E5B3" w14:textId="77777777" w:rsidR="00981471" w:rsidRDefault="00DA377F">
            <w:pPr>
              <w:rPr>
                <w:rFonts w:ascii="Calibri" w:eastAsia="Calibri" w:hAnsi="Calibri" w:cs="Calibri"/>
                <w:sz w:val="20"/>
                <w:szCs w:val="20"/>
                <w:highlight w:val="cyan"/>
              </w:rPr>
            </w:pPr>
            <w:r>
              <w:rPr>
                <w:rFonts w:ascii="Calibri" w:eastAsia="Calibri" w:hAnsi="Calibri" w:cs="Calibri"/>
                <w:sz w:val="20"/>
                <w:szCs w:val="20"/>
              </w:rPr>
              <w:t>consideration of work and career in case conceptualization, diagnosis and treatment.</w:t>
            </w:r>
          </w:p>
        </w:tc>
      </w:tr>
      <w:tr w:rsidR="00981471" w14:paraId="2A5601B1" w14:textId="77777777" w:rsidTr="009206FA">
        <w:tc>
          <w:tcPr>
            <w:tcW w:w="8748" w:type="dxa"/>
          </w:tcPr>
          <w:p w14:paraId="6DA89D73" w14:textId="77777777" w:rsidR="00981471" w:rsidRDefault="00DA377F">
            <w:pPr>
              <w:rPr>
                <w:rFonts w:ascii="Calibri" w:eastAsia="Calibri" w:hAnsi="Calibri" w:cs="Calibri"/>
                <w:sz w:val="20"/>
                <w:szCs w:val="20"/>
              </w:rPr>
            </w:pPr>
            <w:r>
              <w:rPr>
                <w:rFonts w:ascii="Calibri" w:eastAsia="Calibri" w:hAnsi="Calibri" w:cs="Calibri"/>
                <w:b/>
                <w:sz w:val="20"/>
                <w:szCs w:val="20"/>
              </w:rPr>
              <w:t>School (EDC 576) Item D. 15.</w:t>
            </w:r>
            <w:r>
              <w:rPr>
                <w:rFonts w:ascii="Calibri" w:eastAsia="Calibri" w:hAnsi="Calibri" w:cs="Calibri"/>
                <w:sz w:val="20"/>
                <w:szCs w:val="20"/>
              </w:rPr>
              <w:t xml:space="preserve"> Demonstrates the ability to use counseling theory and strategies to ameliorate client issues as well as to help students identify strengths, and cope with environmental and developmental problems.</w:t>
            </w:r>
          </w:p>
          <w:p w14:paraId="78AD45A7" w14:textId="77777777" w:rsidR="00981471" w:rsidRDefault="00DA377F">
            <w:pPr>
              <w:rPr>
                <w:rFonts w:ascii="Calibri" w:eastAsia="Calibri" w:hAnsi="Calibri" w:cs="Calibri"/>
                <w:sz w:val="20"/>
                <w:szCs w:val="20"/>
                <w:highlight w:val="cyan"/>
              </w:rPr>
            </w:pPr>
            <w:r>
              <w:rPr>
                <w:rFonts w:ascii="Calibri" w:eastAsia="Calibri" w:hAnsi="Calibri" w:cs="Calibri"/>
                <w:b/>
                <w:sz w:val="20"/>
                <w:szCs w:val="20"/>
              </w:rPr>
              <w:t>MH (EDC 577) Item B. 14.</w:t>
            </w:r>
            <w:r>
              <w:rPr>
                <w:rFonts w:ascii="Calibri" w:eastAsia="Calibri" w:hAnsi="Calibri" w:cs="Calibri"/>
                <w:sz w:val="20"/>
                <w:szCs w:val="20"/>
              </w:rPr>
              <w:t xml:space="preserve"> Demonstrates the ability to use counseling theory and strategies to ameliorate client issues.</w:t>
            </w:r>
          </w:p>
        </w:tc>
      </w:tr>
      <w:tr w:rsidR="00981471" w14:paraId="00EBCFBE" w14:textId="77777777" w:rsidTr="009206FA">
        <w:tc>
          <w:tcPr>
            <w:tcW w:w="8748" w:type="dxa"/>
          </w:tcPr>
          <w:p w14:paraId="408BBE0A" w14:textId="77777777" w:rsidR="00981471" w:rsidRDefault="00DA377F">
            <w:pPr>
              <w:rPr>
                <w:rFonts w:ascii="Calibri" w:eastAsia="Calibri" w:hAnsi="Calibri" w:cs="Calibri"/>
                <w:sz w:val="20"/>
                <w:szCs w:val="20"/>
              </w:rPr>
            </w:pPr>
            <w:r>
              <w:rPr>
                <w:rFonts w:ascii="Calibri" w:eastAsia="Calibri" w:hAnsi="Calibri" w:cs="Calibri"/>
                <w:b/>
                <w:sz w:val="20"/>
                <w:szCs w:val="20"/>
              </w:rPr>
              <w:t>School (EDC 576) D. 20.</w:t>
            </w:r>
            <w:r>
              <w:rPr>
                <w:rFonts w:ascii="Calibri" w:eastAsia="Calibri" w:hAnsi="Calibri" w:cs="Calibri"/>
                <w:sz w:val="20"/>
                <w:szCs w:val="20"/>
              </w:rPr>
              <w:t xml:space="preserve">  Able to effectively lead counseling groups by using appropriate selection procedures, choice of group model, </w:t>
            </w:r>
          </w:p>
          <w:p w14:paraId="4C065E33" w14:textId="77777777" w:rsidR="00981471" w:rsidRDefault="00DA377F">
            <w:pPr>
              <w:rPr>
                <w:rFonts w:ascii="Calibri" w:eastAsia="Calibri" w:hAnsi="Calibri" w:cs="Calibri"/>
                <w:sz w:val="20"/>
                <w:szCs w:val="20"/>
              </w:rPr>
            </w:pPr>
            <w:r>
              <w:rPr>
                <w:rFonts w:ascii="Calibri" w:eastAsia="Calibri" w:hAnsi="Calibri" w:cs="Calibri"/>
                <w:sz w:val="20"/>
                <w:szCs w:val="20"/>
              </w:rPr>
              <w:t>establishment of “rules” and facilitation of group processes.</w:t>
            </w:r>
          </w:p>
          <w:p w14:paraId="2B5898D4" w14:textId="77777777" w:rsidR="00981471" w:rsidRDefault="00DA377F">
            <w:pPr>
              <w:rPr>
                <w:rFonts w:ascii="Calibri" w:eastAsia="Calibri" w:hAnsi="Calibri" w:cs="Calibri"/>
                <w:sz w:val="20"/>
                <w:szCs w:val="20"/>
                <w:highlight w:val="cyan"/>
              </w:rPr>
            </w:pPr>
            <w:r>
              <w:rPr>
                <w:rFonts w:ascii="Calibri" w:eastAsia="Calibri" w:hAnsi="Calibri" w:cs="Calibri"/>
                <w:b/>
                <w:sz w:val="20"/>
                <w:szCs w:val="20"/>
              </w:rPr>
              <w:t>MH (EDC 577) C. 7.</w:t>
            </w:r>
            <w:r>
              <w:rPr>
                <w:rFonts w:ascii="Calibri" w:eastAsia="Calibri" w:hAnsi="Calibri" w:cs="Calibri"/>
                <w:sz w:val="20"/>
                <w:szCs w:val="20"/>
              </w:rPr>
              <w:t xml:space="preserve"> Able to effectively lead counseling groups by using appropriate selection procedures, choice of group model, establishment of “rules” and facilitation of group processes.</w:t>
            </w:r>
          </w:p>
        </w:tc>
      </w:tr>
      <w:tr w:rsidR="00981471" w14:paraId="5468E42F" w14:textId="77777777" w:rsidTr="009206FA">
        <w:tc>
          <w:tcPr>
            <w:tcW w:w="8748" w:type="dxa"/>
          </w:tcPr>
          <w:p w14:paraId="718D4D84" w14:textId="77777777" w:rsidR="00981471" w:rsidRDefault="00DA377F">
            <w:pPr>
              <w:rPr>
                <w:rFonts w:ascii="Calibri" w:eastAsia="Calibri" w:hAnsi="Calibri" w:cs="Calibri"/>
                <w:sz w:val="20"/>
                <w:szCs w:val="20"/>
              </w:rPr>
            </w:pPr>
            <w:r>
              <w:rPr>
                <w:rFonts w:ascii="Calibri" w:eastAsia="Calibri" w:hAnsi="Calibri" w:cs="Calibri"/>
                <w:b/>
                <w:sz w:val="20"/>
                <w:szCs w:val="20"/>
              </w:rPr>
              <w:t>School (EDC 576) Item C. 1.</w:t>
            </w:r>
            <w:r>
              <w:rPr>
                <w:rFonts w:ascii="Calibri" w:eastAsia="Calibri" w:hAnsi="Calibri" w:cs="Calibri"/>
                <w:sz w:val="20"/>
                <w:szCs w:val="20"/>
              </w:rPr>
              <w:t xml:space="preserve"> Able to formally and informally assess students’ strengths and needs </w:t>
            </w:r>
          </w:p>
          <w:p w14:paraId="54E3A236" w14:textId="77777777" w:rsidR="00981471" w:rsidRDefault="00DA377F">
            <w:pPr>
              <w:rPr>
                <w:rFonts w:ascii="Calibri" w:eastAsia="Calibri" w:hAnsi="Calibri" w:cs="Calibri"/>
                <w:sz w:val="20"/>
                <w:szCs w:val="20"/>
              </w:rPr>
            </w:pPr>
            <w:r>
              <w:rPr>
                <w:rFonts w:ascii="Calibri" w:eastAsia="Calibri" w:hAnsi="Calibri" w:cs="Calibri"/>
                <w:sz w:val="20"/>
                <w:szCs w:val="20"/>
              </w:rPr>
              <w:t>while accounting for diverse backgrounds and abilities.</w:t>
            </w:r>
          </w:p>
          <w:p w14:paraId="3BD2CE27" w14:textId="77777777" w:rsidR="00981471" w:rsidRDefault="00DA377F">
            <w:pPr>
              <w:rPr>
                <w:rFonts w:ascii="Calibri" w:eastAsia="Calibri" w:hAnsi="Calibri" w:cs="Calibri"/>
                <w:sz w:val="20"/>
                <w:szCs w:val="20"/>
              </w:rPr>
            </w:pPr>
            <w:r>
              <w:rPr>
                <w:rFonts w:ascii="Calibri" w:eastAsia="Calibri" w:hAnsi="Calibri" w:cs="Calibri"/>
                <w:b/>
                <w:sz w:val="20"/>
                <w:szCs w:val="20"/>
              </w:rPr>
              <w:t>MH (EDC 577) Item C. 2.</w:t>
            </w:r>
            <w:r>
              <w:rPr>
                <w:rFonts w:ascii="Calibri" w:eastAsia="Calibri" w:hAnsi="Calibri" w:cs="Calibri"/>
                <w:sz w:val="20"/>
                <w:szCs w:val="20"/>
              </w:rPr>
              <w:t xml:space="preserve"> Exhibits knowledge of the process involved in and conducting intake and initial interviews with mental health clients </w:t>
            </w:r>
          </w:p>
          <w:p w14:paraId="213B9486" w14:textId="77777777" w:rsidR="00981471" w:rsidRDefault="00DA377F">
            <w:pPr>
              <w:rPr>
                <w:rFonts w:ascii="Calibri" w:eastAsia="Calibri" w:hAnsi="Calibri" w:cs="Calibri"/>
                <w:sz w:val="20"/>
                <w:szCs w:val="20"/>
              </w:rPr>
            </w:pPr>
            <w:r>
              <w:rPr>
                <w:rFonts w:ascii="Calibri" w:eastAsia="Calibri" w:hAnsi="Calibri" w:cs="Calibri"/>
                <w:sz w:val="20"/>
                <w:szCs w:val="20"/>
              </w:rPr>
              <w:t xml:space="preserve">for the purpose of assessment and case </w:t>
            </w:r>
          </w:p>
          <w:p w14:paraId="05BD90CE" w14:textId="77777777" w:rsidR="00981471" w:rsidRDefault="00DA377F">
            <w:pPr>
              <w:rPr>
                <w:rFonts w:ascii="Calibri" w:eastAsia="Calibri" w:hAnsi="Calibri" w:cs="Calibri"/>
                <w:sz w:val="20"/>
                <w:szCs w:val="20"/>
                <w:highlight w:val="cyan"/>
              </w:rPr>
            </w:pPr>
            <w:r>
              <w:rPr>
                <w:rFonts w:ascii="Calibri" w:eastAsia="Calibri" w:hAnsi="Calibri" w:cs="Calibri"/>
                <w:sz w:val="20"/>
                <w:szCs w:val="20"/>
              </w:rPr>
              <w:t>assignment and management.</w:t>
            </w:r>
          </w:p>
        </w:tc>
      </w:tr>
      <w:tr w:rsidR="00981471" w14:paraId="39D3A4F4" w14:textId="77777777" w:rsidTr="009206FA">
        <w:tc>
          <w:tcPr>
            <w:tcW w:w="8748" w:type="dxa"/>
          </w:tcPr>
          <w:p w14:paraId="5706C580" w14:textId="77777777" w:rsidR="00981471" w:rsidRDefault="009206FA">
            <w:pPr>
              <w:rPr>
                <w:rFonts w:ascii="Calibri" w:eastAsia="Calibri" w:hAnsi="Calibri" w:cs="Calibri"/>
                <w:sz w:val="20"/>
                <w:szCs w:val="20"/>
                <w:highlight w:val="cyan"/>
              </w:rPr>
            </w:pPr>
            <w:r w:rsidRPr="009206FA">
              <w:rPr>
                <w:rFonts w:ascii="Calibri" w:eastAsia="Calibri" w:hAnsi="Calibri" w:cs="Calibri"/>
                <w:b/>
                <w:sz w:val="20"/>
                <w:szCs w:val="20"/>
              </w:rPr>
              <w:t>MH and School</w:t>
            </w:r>
            <w:r>
              <w:rPr>
                <w:rFonts w:ascii="Calibri" w:eastAsia="Calibri" w:hAnsi="Calibri" w:cs="Calibri"/>
                <w:sz w:val="20"/>
                <w:szCs w:val="20"/>
              </w:rPr>
              <w:t xml:space="preserve"> </w:t>
            </w:r>
            <w:r w:rsidR="00DA377F">
              <w:rPr>
                <w:rFonts w:ascii="Calibri" w:eastAsia="Calibri" w:hAnsi="Calibri" w:cs="Calibri"/>
                <w:sz w:val="20"/>
                <w:szCs w:val="20"/>
              </w:rPr>
              <w:t>615 Assignment Research Proposal</w:t>
            </w:r>
          </w:p>
        </w:tc>
      </w:tr>
      <w:tr w:rsidR="00981471" w14:paraId="54B84A3C" w14:textId="77777777" w:rsidTr="009206FA">
        <w:tc>
          <w:tcPr>
            <w:tcW w:w="8748" w:type="dxa"/>
          </w:tcPr>
          <w:p w14:paraId="076BFC3C" w14:textId="77777777" w:rsidR="00981471" w:rsidRDefault="00DA377F">
            <w:pPr>
              <w:rPr>
                <w:rFonts w:ascii="Calibri" w:eastAsia="Calibri" w:hAnsi="Calibri" w:cs="Calibri"/>
                <w:sz w:val="20"/>
                <w:szCs w:val="20"/>
                <w:highlight w:val="cyan"/>
              </w:rPr>
            </w:pPr>
            <w:r>
              <w:rPr>
                <w:rFonts w:ascii="Calibri" w:eastAsia="Calibri" w:hAnsi="Calibri" w:cs="Calibri"/>
                <w:b/>
                <w:sz w:val="20"/>
                <w:szCs w:val="20"/>
              </w:rPr>
              <w:t xml:space="preserve">MH (EDC 577) Item C. 3. </w:t>
            </w:r>
            <w:r>
              <w:rPr>
                <w:rFonts w:ascii="Calibri" w:eastAsia="Calibri" w:hAnsi="Calibri" w:cs="Calibri"/>
                <w:sz w:val="20"/>
                <w:szCs w:val="20"/>
              </w:rPr>
              <w:t>Demonstrates working knowledge and skills in the process of therapy as it applies to crisis intervention and brief, intermediate, and long-term intervention strategies.</w:t>
            </w:r>
          </w:p>
        </w:tc>
      </w:tr>
      <w:tr w:rsidR="00981471" w14:paraId="70E9510B" w14:textId="77777777" w:rsidTr="009206FA">
        <w:tc>
          <w:tcPr>
            <w:tcW w:w="8748" w:type="dxa"/>
          </w:tcPr>
          <w:p w14:paraId="3D04C1BB" w14:textId="77777777" w:rsidR="00981471" w:rsidRDefault="00DA377F">
            <w:pPr>
              <w:rPr>
                <w:rFonts w:ascii="Calibri" w:eastAsia="Calibri" w:hAnsi="Calibri" w:cs="Calibri"/>
                <w:sz w:val="20"/>
                <w:szCs w:val="20"/>
              </w:rPr>
            </w:pPr>
            <w:r>
              <w:rPr>
                <w:rFonts w:ascii="Calibri" w:eastAsia="Calibri" w:hAnsi="Calibri" w:cs="Calibri"/>
                <w:b/>
                <w:sz w:val="20"/>
                <w:szCs w:val="20"/>
              </w:rPr>
              <w:t>School (576) Item A. 1.</w:t>
            </w:r>
            <w:r>
              <w:rPr>
                <w:rFonts w:ascii="Calibri" w:eastAsia="Calibri" w:hAnsi="Calibri" w:cs="Calibri"/>
                <w:sz w:val="20"/>
                <w:szCs w:val="20"/>
              </w:rPr>
              <w:t xml:space="preserve"> Demonstrates knowledge of national and state models for comprehensive </w:t>
            </w:r>
          </w:p>
          <w:p w14:paraId="7A88E5EB" w14:textId="77777777" w:rsidR="00981471" w:rsidRDefault="00DA377F">
            <w:pPr>
              <w:rPr>
                <w:rFonts w:ascii="Calibri" w:eastAsia="Calibri" w:hAnsi="Calibri" w:cs="Calibri"/>
                <w:b/>
                <w:sz w:val="20"/>
                <w:szCs w:val="20"/>
                <w:highlight w:val="cyan"/>
              </w:rPr>
            </w:pPr>
            <w:r>
              <w:rPr>
                <w:rFonts w:ascii="Calibri" w:eastAsia="Calibri" w:hAnsi="Calibri" w:cs="Calibri"/>
                <w:sz w:val="20"/>
                <w:szCs w:val="20"/>
              </w:rPr>
              <w:t>developmental counseling programs.</w:t>
            </w:r>
          </w:p>
        </w:tc>
      </w:tr>
    </w:tbl>
    <w:p w14:paraId="41D709C2" w14:textId="77777777" w:rsidR="00981471" w:rsidRDefault="00981471"/>
    <w:sectPr w:rsidR="00981471">
      <w:headerReference w:type="even" r:id="rId9"/>
      <w:headerReference w:type="default" r:id="rId10"/>
      <w:footerReference w:type="default" r:id="rId11"/>
      <w:pgSz w:w="12240" w:h="15840"/>
      <w:pgMar w:top="108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EA2D8" w14:textId="77777777" w:rsidR="00157222" w:rsidRDefault="00157222">
      <w:r>
        <w:separator/>
      </w:r>
    </w:p>
  </w:endnote>
  <w:endnote w:type="continuationSeparator" w:id="0">
    <w:p w14:paraId="424B25E6" w14:textId="77777777" w:rsidR="00157222" w:rsidRDefault="0015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46B2F" w14:textId="77777777" w:rsidR="00363A72" w:rsidRDefault="00363A7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BE796" w14:textId="77777777" w:rsidR="00157222" w:rsidRDefault="00157222">
      <w:r>
        <w:separator/>
      </w:r>
    </w:p>
  </w:footnote>
  <w:footnote w:type="continuationSeparator" w:id="0">
    <w:p w14:paraId="72594721" w14:textId="77777777" w:rsidR="00157222" w:rsidRDefault="001572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2B28C" w14:textId="77777777" w:rsidR="00363A72" w:rsidRDefault="00363A7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3158958E" w14:textId="77777777" w:rsidR="00363A72" w:rsidRDefault="00363A72">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B5711" w14:textId="77777777" w:rsidR="00363A72" w:rsidRDefault="00363A7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F04CCC">
      <w:rPr>
        <w:noProof/>
        <w:color w:val="000000"/>
      </w:rPr>
      <w:t>1</w:t>
    </w:r>
    <w:r>
      <w:rPr>
        <w:color w:val="000000"/>
      </w:rPr>
      <w:fldChar w:fldCharType="end"/>
    </w:r>
  </w:p>
  <w:p w14:paraId="2F581AF1" w14:textId="77777777" w:rsidR="00363A72" w:rsidRDefault="00363A72">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0354F"/>
    <w:multiLevelType w:val="multilevel"/>
    <w:tmpl w:val="A9EEB3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2282020"/>
    <w:multiLevelType w:val="multilevel"/>
    <w:tmpl w:val="601808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76BB2ED2"/>
    <w:multiLevelType w:val="multilevel"/>
    <w:tmpl w:val="C57010E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471"/>
    <w:rsid w:val="000B4C08"/>
    <w:rsid w:val="001566BA"/>
    <w:rsid w:val="00157222"/>
    <w:rsid w:val="00275EC7"/>
    <w:rsid w:val="00283564"/>
    <w:rsid w:val="002E1D2A"/>
    <w:rsid w:val="00301856"/>
    <w:rsid w:val="00363A72"/>
    <w:rsid w:val="00393624"/>
    <w:rsid w:val="003D5BEB"/>
    <w:rsid w:val="0042675F"/>
    <w:rsid w:val="004B709D"/>
    <w:rsid w:val="005506BD"/>
    <w:rsid w:val="005B66C1"/>
    <w:rsid w:val="005B784A"/>
    <w:rsid w:val="006C0235"/>
    <w:rsid w:val="0078687D"/>
    <w:rsid w:val="00816B33"/>
    <w:rsid w:val="00841E31"/>
    <w:rsid w:val="00864E31"/>
    <w:rsid w:val="00877904"/>
    <w:rsid w:val="009206FA"/>
    <w:rsid w:val="00981471"/>
    <w:rsid w:val="009B0C7D"/>
    <w:rsid w:val="009B7826"/>
    <w:rsid w:val="00A12A06"/>
    <w:rsid w:val="00CA0A55"/>
    <w:rsid w:val="00DA377F"/>
    <w:rsid w:val="00E461B7"/>
    <w:rsid w:val="00E60515"/>
    <w:rsid w:val="00F04CC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D60F6F3"/>
  <w15:docId w15:val="{52736016-9CCD-FD4F-B112-831F4AFD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174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B030D"/>
    <w:rPr>
      <w:b/>
      <w:bCs/>
    </w:rPr>
  </w:style>
  <w:style w:type="paragraph" w:styleId="Header">
    <w:name w:val="header"/>
    <w:basedOn w:val="Normal"/>
    <w:link w:val="HeaderChar"/>
    <w:uiPriority w:val="99"/>
    <w:unhideWhenUsed/>
    <w:rsid w:val="0002115C"/>
    <w:pPr>
      <w:tabs>
        <w:tab w:val="center" w:pos="4320"/>
        <w:tab w:val="right" w:pos="8640"/>
      </w:tabs>
    </w:pPr>
  </w:style>
  <w:style w:type="character" w:customStyle="1" w:styleId="HeaderChar">
    <w:name w:val="Header Char"/>
    <w:basedOn w:val="DefaultParagraphFont"/>
    <w:link w:val="Header"/>
    <w:uiPriority w:val="99"/>
    <w:rsid w:val="0002115C"/>
    <w:rPr>
      <w:sz w:val="24"/>
    </w:rPr>
  </w:style>
  <w:style w:type="character" w:styleId="PageNumber">
    <w:name w:val="page number"/>
    <w:basedOn w:val="DefaultParagraphFont"/>
    <w:uiPriority w:val="99"/>
    <w:semiHidden/>
    <w:unhideWhenUsed/>
    <w:rsid w:val="0002115C"/>
  </w:style>
  <w:style w:type="paragraph" w:styleId="ListParagraph">
    <w:name w:val="List Paragraph"/>
    <w:basedOn w:val="Normal"/>
    <w:uiPriority w:val="34"/>
    <w:qFormat/>
    <w:rsid w:val="00EA7BE0"/>
    <w:pPr>
      <w:ind w:left="720"/>
      <w:contextualSpacing/>
    </w:pPr>
  </w:style>
  <w:style w:type="paragraph" w:styleId="Footer">
    <w:name w:val="footer"/>
    <w:basedOn w:val="Normal"/>
    <w:link w:val="FooterChar"/>
    <w:uiPriority w:val="99"/>
    <w:unhideWhenUsed/>
    <w:rsid w:val="00B55E88"/>
    <w:pPr>
      <w:tabs>
        <w:tab w:val="center" w:pos="4680"/>
        <w:tab w:val="right" w:pos="9360"/>
      </w:tabs>
    </w:pPr>
  </w:style>
  <w:style w:type="character" w:customStyle="1" w:styleId="FooterChar">
    <w:name w:val="Footer Char"/>
    <w:basedOn w:val="DefaultParagraphFont"/>
    <w:link w:val="Footer"/>
    <w:uiPriority w:val="99"/>
    <w:rsid w:val="00B55E88"/>
    <w:rPr>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CzP+3zi5d00x8Q4tDQKGqCeExQ==">AMUW2mU20RctxAXs/ywXj87p2Bcdx6jQQQHjIILpgSRKNI0TIWgo7Plyiigp4V9cW832eBRV2hmprx+bRLzKvLGIXt2gA42uYRoVfGEJx+vVP2Afl5xSVTT9qnmi3D8/CzUP7WBTNtHL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4175</Words>
  <Characters>23798</Characters>
  <Application>Microsoft Macintosh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Canisius College</dc:creator>
  <cp:lastModifiedBy>Microsoft Office User</cp:lastModifiedBy>
  <cp:revision>2</cp:revision>
  <dcterms:created xsi:type="dcterms:W3CDTF">2021-03-16T16:19:00Z</dcterms:created>
  <dcterms:modified xsi:type="dcterms:W3CDTF">2021-03-16T16:19:00Z</dcterms:modified>
</cp:coreProperties>
</file>